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DF" w:rsidRDefault="00EF72DF" w:rsidP="00376A9C">
      <w:pPr>
        <w:pStyle w:val="Caption"/>
        <w:spacing w:before="0" w:after="160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0.4pt;margin-top:-20.95pt;width:185.95pt;height:14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YBNQIAAFAEAAAOAAAAZHJzL2Uyb0RvYy54bWysVF2O0zAQfkfiDpbfadKoZduq6WrpUoS0&#10;/EgLB3AcJ7FwPMZ2m5TLcAqekDhDj8TYaUsELwiRB8vjmfk8833jrG/7VpGDsE6Czul0klIiNIdS&#10;6jqnHz/sni0ocZ7pkinQIqdH4ejt5umTdWdWIoMGVCksQRDtVp3JaeO9WSWJ441omZuAERqdFdiW&#10;eTRtnZSWdYjeqiRL0+dJB7Y0FrhwDk/vByfdRPyqEty/qyonPFE5xdp8XG1ci7AmmzVb1ZaZRvJz&#10;GewfqmiZ1HjpFeqeeUb2Vv4B1UpuwUHlJxzaBKpKchF7wG6m6W/dPDbMiNgLkuPMlSb3/2D528N7&#10;S2SJ2lGiWYsSnb6efpy+n76RaWCnM26FQY8Gw3z/AvoQGTp15gH4J0c0bBuma3FnLXSNYCVWFzOT&#10;UeqA4wJI0b2BEq9hew8RqK9sGwCRDILoqNLxqozoPeF4mC3T5fwGXRx92WK6nEXpEra6ZBvr/CsB&#10;LQmbnFpUPqKzw4Pz2AeGXkJi9aBkuZNKRcPWxVZZcmA4Jbv4hdYxxY3DlCZdTpfzbD4QMPa5v4No&#10;pcdxV7LN6SIN3zCAgbaXuozD6JlUwx7vVxrLCDwG6gYSfV/0Z10KKI/IqIVhrPEZ4qYB+4WSDkc6&#10;p+7znllBiXqtUZXldIa0ER+N2fwmQ8OOPcXYwzRHqJx6Sobt1g/vZm+srBu86TIHd6jkTkaSQ6lD&#10;Vee6cWwjkecnFt7F2I5Rv34Em58AAAD//wMAUEsDBBQABgAIAAAAIQCFsZCB3wAAAAoBAAAPAAAA&#10;ZHJzL2Rvd25yZXYueG1sTI/BTsMwDIbvSLxDZCRuW7pptFCaTggBEtxoh7imrWkqEidq0q57e7IT&#10;u9nyp9/fX+wXo9mMox8sCdisE2BIre0G6gUc6tfVPTAfJHVSW0IBJ/SwL6+vCpl39kifOFehZzGE&#10;fC4FqBBczrlvFRrp19YhxduPHY0McR173o3yGMON5tskSbmRA8UPSjp8Vtj+VpMR8FUdpo+X5lvN&#10;de1S175Xd2/6JMTtzfL0CCzgEv5hOOtHdSijU2Mn6jzTAtLNwy6iAla7bQbsTCRZlgJr4pQBLwt+&#10;WaH8AwAA//8DAFBLAQItABQABgAIAAAAIQC2gziS/gAAAOEBAAATAAAAAAAAAAAAAAAAAAAAAABb&#10;Q29udGVudF9UeXBlc10ueG1sUEsBAi0AFAAGAAgAAAAhADj9If/WAAAAlAEAAAsAAAAAAAAAAAAA&#10;AAAALwEAAF9yZWxzLy5yZWxzUEsBAi0AFAAGAAgAAAAhAIpKVgE1AgAAUAQAAA4AAAAAAAAAAAAA&#10;AAAALgIAAGRycy9lMm9Eb2MueG1sUEsBAi0AFAAGAAgAAAAhAIWxkIHfAAAACgEAAA8AAAAAAAAA&#10;AAAAAAAAjwQAAGRycy9kb3ducmV2LnhtbFBLBQYAAAAABAAEAPMAAACbBQAAAAA=&#10;" strokecolor="white">
            <v:textbox style="mso-fit-shape-to-text:t">
              <w:txbxContent>
                <w:p w:rsidR="00EF72DF" w:rsidRDefault="00EF72DF" w:rsidP="00376A9C"/>
              </w:txbxContent>
            </v:textbox>
          </v:shape>
        </w:pict>
      </w:r>
      <w:r>
        <w:rPr>
          <w:b w:val="0"/>
          <w:bCs w:val="0"/>
          <w:color w:val="auto"/>
          <w:sz w:val="32"/>
          <w:szCs w:val="32"/>
        </w:rPr>
        <w:t>АДМИНИСТРАЦИЯ                                                            МУНИЦИПАЛЬНОГО ОБРАЗОВАНИЯ КРАСНОСЕЛЬСКОЕ   ЮРЬЕВ-ПОЛЬСКОГО РАЙОНА</w:t>
      </w:r>
      <w:r>
        <w:rPr>
          <w:sz w:val="32"/>
          <w:szCs w:val="32"/>
        </w:rPr>
        <w:t xml:space="preserve">                                                                                            </w:t>
      </w:r>
    </w:p>
    <w:p w:rsidR="00EF72DF" w:rsidRDefault="00EF72DF" w:rsidP="00376A9C">
      <w:pPr>
        <w:pStyle w:val="Caption"/>
        <w:spacing w:before="0" w:after="24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EF72DF" w:rsidRDefault="00EF72DF" w:rsidP="00376A9C">
      <w:pPr>
        <w:rPr>
          <w:sz w:val="28"/>
          <w:szCs w:val="28"/>
        </w:rPr>
      </w:pPr>
      <w:r>
        <w:rPr>
          <w:sz w:val="28"/>
          <w:szCs w:val="28"/>
        </w:rPr>
        <w:t xml:space="preserve"> 30.10.2015                           </w:t>
      </w:r>
      <w: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№  388</w:t>
      </w:r>
    </w:p>
    <w:p w:rsidR="00EF72DF" w:rsidRDefault="00EF72DF" w:rsidP="00376A9C">
      <w:pPr>
        <w:jc w:val="both"/>
        <w:rPr>
          <w:i/>
          <w:iCs/>
        </w:rPr>
      </w:pPr>
      <w:r>
        <w:rPr>
          <w:i/>
        </w:rPr>
        <w:t xml:space="preserve"> </w:t>
      </w:r>
      <w:r>
        <w:rPr>
          <w:i/>
          <w:iCs/>
        </w:rPr>
        <w:t>О создании межведомственной</w:t>
      </w:r>
    </w:p>
    <w:p w:rsidR="00EF72DF" w:rsidRDefault="00EF72DF" w:rsidP="00376A9C">
      <w:pPr>
        <w:jc w:val="both"/>
        <w:rPr>
          <w:i/>
          <w:iCs/>
        </w:rPr>
      </w:pPr>
      <w:r>
        <w:rPr>
          <w:i/>
          <w:iCs/>
        </w:rPr>
        <w:t>комиссии по подтверждению факта</w:t>
      </w:r>
    </w:p>
    <w:p w:rsidR="00EF72DF" w:rsidRPr="00F61057" w:rsidRDefault="00EF72DF" w:rsidP="00376A9C">
      <w:pPr>
        <w:jc w:val="both"/>
        <w:rPr>
          <w:i/>
          <w:iCs/>
        </w:rPr>
      </w:pPr>
      <w:r>
        <w:rPr>
          <w:i/>
          <w:iCs/>
        </w:rPr>
        <w:t>использования земельного участка</w:t>
      </w:r>
    </w:p>
    <w:p w:rsidR="00EF72DF" w:rsidRDefault="00EF72DF" w:rsidP="00376A9C">
      <w:pPr>
        <w:jc w:val="both"/>
      </w:pPr>
    </w:p>
    <w:p w:rsidR="00EF72DF" w:rsidRDefault="00EF72DF" w:rsidP="00376A9C">
      <w:pPr>
        <w:jc w:val="both"/>
      </w:pPr>
    </w:p>
    <w:p w:rsidR="00EF72DF" w:rsidRDefault="00EF72DF" w:rsidP="00A230DA">
      <w:pPr>
        <w:spacing w:after="120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24.07.2002 г. № 101-ФЗ «Об обороте земель сельскохозяйственного назначения», в целях подтверждения факта использования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хозяйством в целях его указанным лицам без торгов, п о с т а н о в л я ю:</w:t>
      </w:r>
    </w:p>
    <w:p w:rsidR="00EF72DF" w:rsidRPr="006A104C" w:rsidRDefault="00EF72DF" w:rsidP="00A230D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    </w:t>
      </w:r>
      <w:r>
        <w:rPr>
          <w:sz w:val="28"/>
          <w:szCs w:val="28"/>
        </w:rPr>
        <w:t>1.</w:t>
      </w:r>
      <w:r w:rsidRPr="006A104C">
        <w:rPr>
          <w:sz w:val="28"/>
          <w:szCs w:val="28"/>
        </w:rPr>
        <w:t>Создать межведомственную комиссию по подтверждению факта использования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хозяйством</w:t>
      </w:r>
      <w:r>
        <w:rPr>
          <w:sz w:val="28"/>
          <w:szCs w:val="28"/>
        </w:rPr>
        <w:t>.</w:t>
      </w:r>
    </w:p>
    <w:p w:rsidR="00EF72DF" w:rsidRDefault="00EF72DF" w:rsidP="00A230DA">
      <w:pPr>
        <w:spacing w:after="120"/>
        <w:jc w:val="both"/>
      </w:pPr>
      <w:r>
        <w:rPr>
          <w:sz w:val="28"/>
          <w:szCs w:val="28"/>
        </w:rPr>
        <w:t xml:space="preserve">     2.</w:t>
      </w:r>
      <w:r w:rsidRPr="006A104C">
        <w:rPr>
          <w:sz w:val="28"/>
          <w:szCs w:val="28"/>
        </w:rPr>
        <w:t>Утвердить Положение о межведомственной комиссии по подтверждению факта использования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хозяйством согласно приложению № 1</w:t>
      </w:r>
      <w:r>
        <w:rPr>
          <w:sz w:val="28"/>
          <w:szCs w:val="28"/>
        </w:rPr>
        <w:t>.</w:t>
      </w:r>
    </w:p>
    <w:p w:rsidR="00EF72DF" w:rsidRDefault="00EF72DF" w:rsidP="00376A9C">
      <w:pPr>
        <w:tabs>
          <w:tab w:val="left" w:pos="216"/>
          <w:tab w:val="left" w:pos="672"/>
          <w:tab w:val="left" w:pos="768"/>
        </w:tabs>
        <w:jc w:val="both"/>
      </w:pPr>
      <w:r>
        <w:rPr>
          <w:sz w:val="28"/>
          <w:szCs w:val="28"/>
        </w:rPr>
        <w:t xml:space="preserve">     3.Утвердить состав межведомственной комиссии по подтверждению факта использования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хозяйствам согласно приложению № 2.</w:t>
      </w:r>
    </w:p>
    <w:p w:rsidR="00EF72DF" w:rsidRDefault="00EF72DF" w:rsidP="00A230DA">
      <w:pPr>
        <w:tabs>
          <w:tab w:val="left" w:pos="696"/>
          <w:tab w:val="left" w:pos="1104"/>
          <w:tab w:val="left" w:pos="1212"/>
          <w:tab w:val="left" w:pos="1272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EF72DF" w:rsidRDefault="00EF72DF" w:rsidP="00376A9C">
      <w:pPr>
        <w:tabs>
          <w:tab w:val="left" w:pos="696"/>
          <w:tab w:val="left" w:pos="1104"/>
          <w:tab w:val="left" w:pos="1212"/>
          <w:tab w:val="left" w:pos="1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Настоящее постановление вступает в силу со дня официального опубликования.</w:t>
      </w:r>
    </w:p>
    <w:p w:rsidR="00EF72DF" w:rsidRDefault="00EF72DF" w:rsidP="00376A9C">
      <w:pPr>
        <w:tabs>
          <w:tab w:val="left" w:pos="696"/>
          <w:tab w:val="left" w:pos="1104"/>
          <w:tab w:val="left" w:pos="1212"/>
          <w:tab w:val="left" w:pos="1272"/>
        </w:tabs>
        <w:jc w:val="both"/>
        <w:rPr>
          <w:sz w:val="28"/>
          <w:szCs w:val="28"/>
        </w:rPr>
      </w:pPr>
    </w:p>
    <w:p w:rsidR="00EF72DF" w:rsidRDefault="00EF72DF" w:rsidP="00376A9C">
      <w:pPr>
        <w:tabs>
          <w:tab w:val="left" w:pos="696"/>
          <w:tab w:val="left" w:pos="1104"/>
          <w:tab w:val="left" w:pos="1212"/>
          <w:tab w:val="left" w:pos="1272"/>
        </w:tabs>
        <w:jc w:val="both"/>
        <w:rPr>
          <w:sz w:val="28"/>
          <w:szCs w:val="28"/>
        </w:rPr>
      </w:pPr>
    </w:p>
    <w:p w:rsidR="00EF72DF" w:rsidRDefault="00EF72DF" w:rsidP="00376A9C">
      <w:pPr>
        <w:tabs>
          <w:tab w:val="left" w:pos="696"/>
          <w:tab w:val="left" w:pos="1104"/>
          <w:tab w:val="left" w:pos="1212"/>
          <w:tab w:val="left" w:pos="1272"/>
        </w:tabs>
        <w:jc w:val="both"/>
        <w:rPr>
          <w:sz w:val="28"/>
          <w:szCs w:val="28"/>
        </w:rPr>
      </w:pPr>
    </w:p>
    <w:p w:rsidR="00EF72DF" w:rsidRDefault="00EF72DF" w:rsidP="00376A9C">
      <w:pPr>
        <w:tabs>
          <w:tab w:val="left" w:pos="696"/>
          <w:tab w:val="left" w:pos="1104"/>
          <w:tab w:val="left" w:pos="1212"/>
          <w:tab w:val="left" w:pos="127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администрации                                                                                  С.Ю. Блинов</w:t>
      </w:r>
    </w:p>
    <w:p w:rsidR="00EF72DF" w:rsidRDefault="00EF72DF" w:rsidP="00376A9C">
      <w:pPr>
        <w:pStyle w:val="BodyTextIndent"/>
        <w:rPr>
          <w:b/>
          <w:bCs/>
        </w:rPr>
      </w:pPr>
      <w:r>
        <w:rPr>
          <w:b/>
          <w:bCs/>
        </w:rPr>
        <w:t xml:space="preserve"> </w:t>
      </w:r>
    </w:p>
    <w:p w:rsidR="00EF72DF" w:rsidRDefault="00EF72DF" w:rsidP="00376A9C">
      <w:pPr>
        <w:pStyle w:val="BodyTextIndent"/>
        <w:rPr>
          <w:b/>
          <w:bCs/>
        </w:rPr>
      </w:pPr>
    </w:p>
    <w:p w:rsidR="00EF72DF" w:rsidRDefault="00EF72DF" w:rsidP="00376A9C">
      <w:pPr>
        <w:pStyle w:val="BodyTextIndent"/>
        <w:rPr>
          <w:b/>
          <w:bCs/>
        </w:rPr>
      </w:pPr>
    </w:p>
    <w:p w:rsidR="00EF72DF" w:rsidRDefault="00EF72DF" w:rsidP="00376A9C">
      <w:pPr>
        <w:pStyle w:val="BodyTextIndent"/>
        <w:rPr>
          <w:b/>
          <w:bCs/>
        </w:rPr>
      </w:pPr>
    </w:p>
    <w:p w:rsidR="00EF72DF" w:rsidRDefault="00EF72DF" w:rsidP="00376A9C">
      <w:pPr>
        <w:pStyle w:val="BodyTextIndent"/>
        <w:rPr>
          <w:b/>
          <w:bCs/>
        </w:rPr>
      </w:pPr>
    </w:p>
    <w:p w:rsidR="00EF72DF" w:rsidRDefault="00EF72DF" w:rsidP="00376A9C">
      <w:pPr>
        <w:pStyle w:val="BodyTextIndent"/>
        <w:rPr>
          <w:b/>
          <w:bCs/>
        </w:rPr>
      </w:pPr>
    </w:p>
    <w:p w:rsidR="00EF72DF" w:rsidRDefault="00EF72DF" w:rsidP="00376A9C">
      <w:pPr>
        <w:pStyle w:val="BodyTextIndent"/>
        <w:rPr>
          <w:b/>
          <w:bCs/>
        </w:rPr>
      </w:pPr>
    </w:p>
    <w:p w:rsidR="00EF72DF" w:rsidRDefault="00EF72DF" w:rsidP="00376A9C">
      <w:pPr>
        <w:jc w:val="both"/>
      </w:pPr>
    </w:p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/>
    <w:p w:rsidR="00EF72DF" w:rsidRDefault="00EF72DF" w:rsidP="00BC65B5">
      <w:pPr>
        <w:jc w:val="right"/>
        <w:rPr>
          <w:sz w:val="28"/>
          <w:szCs w:val="28"/>
        </w:rPr>
      </w:pPr>
    </w:p>
    <w:p w:rsidR="00EF72DF" w:rsidRDefault="00EF72DF" w:rsidP="00BC65B5">
      <w:pPr>
        <w:jc w:val="right"/>
        <w:rPr>
          <w:sz w:val="28"/>
          <w:szCs w:val="28"/>
        </w:rPr>
      </w:pPr>
    </w:p>
    <w:p w:rsidR="00EF72DF" w:rsidRDefault="00EF72DF" w:rsidP="00BC65B5">
      <w:pPr>
        <w:jc w:val="right"/>
        <w:rPr>
          <w:sz w:val="28"/>
          <w:szCs w:val="28"/>
        </w:rPr>
      </w:pPr>
    </w:p>
    <w:p w:rsidR="00EF72DF" w:rsidRDefault="00EF72DF" w:rsidP="00BC65B5">
      <w:pPr>
        <w:jc w:val="right"/>
        <w:rPr>
          <w:sz w:val="28"/>
          <w:szCs w:val="28"/>
        </w:rPr>
      </w:pPr>
    </w:p>
    <w:p w:rsidR="00EF72DF" w:rsidRDefault="00EF72DF" w:rsidP="00BC65B5">
      <w:pPr>
        <w:jc w:val="right"/>
        <w:rPr>
          <w:sz w:val="28"/>
          <w:szCs w:val="28"/>
        </w:rPr>
      </w:pPr>
    </w:p>
    <w:p w:rsidR="00EF72DF" w:rsidRDefault="00EF72DF" w:rsidP="00BC65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F72DF" w:rsidRDefault="00EF72DF" w:rsidP="00BC65B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388</w:t>
      </w:r>
    </w:p>
    <w:p w:rsidR="00EF72DF" w:rsidRDefault="00EF72DF" w:rsidP="00BC65B5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30.10.2015 г.</w:t>
      </w:r>
    </w:p>
    <w:p w:rsidR="00EF72DF" w:rsidRDefault="00EF72DF" w:rsidP="000E015F">
      <w:pPr>
        <w:jc w:val="center"/>
        <w:rPr>
          <w:sz w:val="28"/>
          <w:szCs w:val="28"/>
        </w:rPr>
      </w:pPr>
    </w:p>
    <w:p w:rsidR="00EF72DF" w:rsidRDefault="00EF72DF" w:rsidP="000E0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 О  МЕЖВЕДОМСТВЕННОЙ  КОМИССИИ</w:t>
      </w:r>
    </w:p>
    <w:p w:rsidR="00EF72DF" w:rsidRDefault="00EF72DF" w:rsidP="000E0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ПОДТВЕРЖДЕНИЮ  ФАКТА  ИСПОЛЬЗОВАНИЯ  ЗЕМЕЛЬНОГО</w:t>
      </w:r>
    </w:p>
    <w:p w:rsidR="00EF72DF" w:rsidRDefault="00EF72DF" w:rsidP="000E015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УЧАСТКА  ИЗ ЗЕМЕЛЬ  СЕЛЬСКОХОЗЯЙСТВЕННОГО  НАЗНАЧЕНИЯ,</w:t>
      </w:r>
    </w:p>
    <w:p w:rsidR="00EF72DF" w:rsidRDefault="00EF72DF" w:rsidP="000E01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 В МУНИЦИПАЛЬНОЙ  СОБСТВЕННОСТИ  И ВЫДЕЛЕННОГО  В СЧЕТ  ЗЕМЕЛЬНЫХ  ДОЛЕЙ, НАХОДЯЩИХСЯ  В  МУНИЦИПАЛЬНОЙ  СОБСТВЕННОСТИ, СЕЛЬСКОХОЗЯЙСТВЕНОЙ ОРГАНИЗАЦИЕЙ ИЛИ КРЕСТЬЯНСКИМ (ФЕРМЕРСКИМ) ХОЗЯЙСТВОМ</w:t>
      </w:r>
    </w:p>
    <w:p w:rsidR="00EF72DF" w:rsidRDefault="00EF72DF" w:rsidP="000E015F">
      <w:pPr>
        <w:jc w:val="center"/>
        <w:rPr>
          <w:sz w:val="28"/>
          <w:szCs w:val="28"/>
        </w:rPr>
      </w:pPr>
    </w:p>
    <w:p w:rsidR="00EF72DF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комиссия по подтверждению использования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хозяйством образована в целях принятия рекомендательных решений по установлению факта использования земельного участка из земель сельскохозяйственного назначения,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хозяйством.</w:t>
      </w:r>
    </w:p>
    <w:p w:rsidR="00EF72DF" w:rsidRPr="006448DA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заявления и документы поступившие в администрацию муниципального образования</w:t>
      </w:r>
      <w:r w:rsidRPr="006448DA">
        <w:rPr>
          <w:sz w:val="28"/>
          <w:szCs w:val="28"/>
        </w:rPr>
        <w:t xml:space="preserve"> Красносельское от сельскохозяйственных организаций и крестьянских (фермерских) хозяйств на предмет подтверждения факта использования указанными организациями земельного участка из земель сельскохозяйственного назначения, выделенного в счет земельных долей, находящихся в муниципальной собственности.</w:t>
      </w:r>
    </w:p>
    <w:p w:rsidR="00EF72DF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председатель, являющийся по должности заместителем главы администрации муниципального образования Красносельское.</w:t>
      </w:r>
    </w:p>
    <w:p w:rsidR="00EF72DF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администрации муниципального образования Красносельское.</w:t>
      </w:r>
    </w:p>
    <w:p w:rsidR="00EF72DF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Комиссии могут приглашаться другие заинтересованные лица в зависимости от рассматриваемых вопросов.</w:t>
      </w:r>
    </w:p>
    <w:p w:rsidR="00EF72DF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Повестку заседания Комиссии определяет ее председатель.</w:t>
      </w:r>
    </w:p>
    <w:p w:rsidR="00EF72DF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могут самостоятельно внести предложения председателю о рассмотрении необходимых вопросов.</w:t>
      </w:r>
    </w:p>
    <w:p w:rsidR="00EF72DF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являются правомочными, если на них присутствует не менее 2/3 членов комиссии.</w:t>
      </w:r>
    </w:p>
    <w:p w:rsidR="00EF72DF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принимается простым большинством голосов присутствующих на задании членов Комиссии. При голосовании каждый член Комиссии имеет один голос. При равенстве голосов голос председателя Комиссии является решающим.</w:t>
      </w:r>
    </w:p>
    <w:p w:rsidR="00EF72DF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EF72DF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носят рекомендательный характер и оформляются протоколом, который ведется секретарем и подписывается председателем Комиссии. На основании решения Комиссии издается постановление администрации муниципального образования Красносельское о предоставлении земельного участка без торгов, либо об отказе в предоставлении земельного участка без торгов.</w:t>
      </w:r>
    </w:p>
    <w:p w:rsidR="00EF72DF" w:rsidRPr="006448DA" w:rsidRDefault="00EF72DF" w:rsidP="006448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по мере необходимости. </w:t>
      </w: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AE13DE">
      <w:pPr>
        <w:jc w:val="right"/>
        <w:rPr>
          <w:sz w:val="28"/>
          <w:szCs w:val="28"/>
        </w:rPr>
      </w:pPr>
    </w:p>
    <w:p w:rsidR="00EF72DF" w:rsidRDefault="00EF72DF" w:rsidP="00AE13DE">
      <w:pPr>
        <w:jc w:val="right"/>
        <w:rPr>
          <w:sz w:val="28"/>
          <w:szCs w:val="28"/>
        </w:rPr>
      </w:pPr>
    </w:p>
    <w:p w:rsidR="00EF72DF" w:rsidRDefault="00EF72DF" w:rsidP="00AE13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F72DF" w:rsidRDefault="00EF72DF" w:rsidP="00AE13D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388</w:t>
      </w:r>
    </w:p>
    <w:p w:rsidR="00EF72DF" w:rsidRDefault="00EF72DF" w:rsidP="00AE13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30.10.2015 г.</w:t>
      </w:r>
    </w:p>
    <w:p w:rsidR="00EF72DF" w:rsidRDefault="00EF72DF" w:rsidP="00AE13DE">
      <w:pPr>
        <w:jc w:val="right"/>
        <w:rPr>
          <w:sz w:val="28"/>
          <w:szCs w:val="28"/>
        </w:rPr>
      </w:pPr>
    </w:p>
    <w:p w:rsidR="00EF72DF" w:rsidRDefault="00EF72DF" w:rsidP="00AE13DE">
      <w:pPr>
        <w:jc w:val="right"/>
        <w:rPr>
          <w:sz w:val="28"/>
          <w:szCs w:val="28"/>
        </w:rPr>
      </w:pPr>
    </w:p>
    <w:p w:rsidR="00EF72DF" w:rsidRDefault="00EF72DF" w:rsidP="00AE13DE">
      <w:pPr>
        <w:jc w:val="right"/>
        <w:rPr>
          <w:sz w:val="28"/>
          <w:szCs w:val="28"/>
        </w:rPr>
      </w:pPr>
    </w:p>
    <w:p w:rsidR="00EF72DF" w:rsidRDefault="00EF72DF" w:rsidP="00AE13DE">
      <w:pPr>
        <w:jc w:val="right"/>
        <w:rPr>
          <w:sz w:val="28"/>
          <w:szCs w:val="28"/>
        </w:rPr>
      </w:pPr>
    </w:p>
    <w:p w:rsidR="00EF72DF" w:rsidRDefault="00EF72DF" w:rsidP="00AE13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  МЕЖВЕДОМСТВЕННОЙ КОМИССИИ ПО  ПОДТВЕРЖДЕНИЮ  ФАКТА  ИСПОЛЬЗОВАНИЯ  ЗЕМЕЛЬНОГО УЧАСТКА  ИЗ  ЗЕМЕЛЬ  СЕЛЬСКОХОЗЯЙСТВЕННОГО  НАЗНАЧЕНИЯ,  НАХОДЯЩЕГОСЯ  В  МУНИЦИПАЛЬНОЙ  СОБСТВЕННОСТИ  И  ВЫДЕЛЕННОГО  В  СЧЕТ  ЗЕМЕЛЬНЫХ  ДОЛЕЙ, НАХОДЯЩИХСЯ  В  МУНИЦИАЛЬНОЙ  СОБСТВЕННОСТИ  СЕЛЬСКОХОЗЯЙСТВЕННОЙ  ОРГАНИЗАЦИЕЙ  ИЛИ  КРЕСТЬЯНСКИМ (ФЕРМЕРСКИМ) ХОЗЯЙСТВОМ</w:t>
      </w:r>
    </w:p>
    <w:p w:rsidR="00EF72DF" w:rsidRDefault="00EF72DF" w:rsidP="00AE13DE">
      <w:pPr>
        <w:jc w:val="center"/>
        <w:rPr>
          <w:sz w:val="28"/>
          <w:szCs w:val="28"/>
        </w:rPr>
      </w:pPr>
    </w:p>
    <w:p w:rsidR="00EF72DF" w:rsidRDefault="00EF72DF" w:rsidP="00AE13DE">
      <w:pPr>
        <w:rPr>
          <w:sz w:val="28"/>
          <w:szCs w:val="28"/>
        </w:rPr>
      </w:pPr>
      <w:r>
        <w:rPr>
          <w:sz w:val="28"/>
          <w:szCs w:val="28"/>
        </w:rPr>
        <w:t>Жариков  В.А.   – заместитель главы администрации МО Красносельское,</w:t>
      </w:r>
    </w:p>
    <w:p w:rsidR="00EF72DF" w:rsidRDefault="00EF72DF" w:rsidP="00AE1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 комиссии</w:t>
      </w:r>
    </w:p>
    <w:p w:rsidR="00EF72DF" w:rsidRDefault="00EF72DF" w:rsidP="00AE13DE">
      <w:pPr>
        <w:rPr>
          <w:sz w:val="28"/>
          <w:szCs w:val="28"/>
        </w:rPr>
      </w:pPr>
    </w:p>
    <w:p w:rsidR="00EF72DF" w:rsidRDefault="00EF72DF" w:rsidP="00AE13DE">
      <w:pPr>
        <w:rPr>
          <w:sz w:val="28"/>
          <w:szCs w:val="28"/>
        </w:rPr>
      </w:pPr>
      <w:r>
        <w:rPr>
          <w:sz w:val="28"/>
          <w:szCs w:val="28"/>
        </w:rPr>
        <w:t xml:space="preserve">Власова Г.В.      – директор МКУ «УСХ», заместитель председателя </w:t>
      </w:r>
    </w:p>
    <w:p w:rsidR="00EF72DF" w:rsidRDefault="00EF72DF" w:rsidP="00AE1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комиссии (по согласованию)</w:t>
      </w:r>
    </w:p>
    <w:p w:rsidR="00EF72DF" w:rsidRDefault="00EF72DF" w:rsidP="00AE13DE">
      <w:pPr>
        <w:rPr>
          <w:sz w:val="28"/>
          <w:szCs w:val="28"/>
        </w:rPr>
      </w:pPr>
    </w:p>
    <w:p w:rsidR="00EF72DF" w:rsidRDefault="00EF72DF" w:rsidP="00AE13DE">
      <w:pPr>
        <w:rPr>
          <w:sz w:val="28"/>
          <w:szCs w:val="28"/>
        </w:rPr>
      </w:pPr>
      <w:r>
        <w:rPr>
          <w:sz w:val="28"/>
          <w:szCs w:val="28"/>
        </w:rPr>
        <w:t xml:space="preserve">Колпакова Н.В. – главный специалист по имущественным и земельным </w:t>
      </w:r>
    </w:p>
    <w:p w:rsidR="00EF72DF" w:rsidRDefault="00EF72DF" w:rsidP="00AE1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вопросам, секретарь комиссии</w:t>
      </w:r>
    </w:p>
    <w:p w:rsidR="00EF72DF" w:rsidRDefault="00EF72DF" w:rsidP="00AE13DE">
      <w:pPr>
        <w:rPr>
          <w:sz w:val="28"/>
          <w:szCs w:val="28"/>
        </w:rPr>
      </w:pPr>
    </w:p>
    <w:p w:rsidR="00EF72DF" w:rsidRDefault="00EF72DF" w:rsidP="001B7E80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EF72DF" w:rsidRDefault="00EF72DF" w:rsidP="001B7E80">
      <w:pPr>
        <w:rPr>
          <w:sz w:val="28"/>
          <w:szCs w:val="28"/>
        </w:rPr>
      </w:pPr>
    </w:p>
    <w:p w:rsidR="00EF72DF" w:rsidRDefault="00EF72DF" w:rsidP="001B7E80">
      <w:pPr>
        <w:rPr>
          <w:sz w:val="28"/>
          <w:szCs w:val="28"/>
        </w:rPr>
      </w:pPr>
    </w:p>
    <w:p w:rsidR="00EF72DF" w:rsidRDefault="00EF72DF" w:rsidP="001B7E80">
      <w:pPr>
        <w:rPr>
          <w:sz w:val="28"/>
          <w:szCs w:val="28"/>
        </w:rPr>
      </w:pPr>
      <w:r>
        <w:rPr>
          <w:sz w:val="28"/>
          <w:szCs w:val="28"/>
        </w:rPr>
        <w:t>Прыткова Е.С.     – директор МКУ «КУМИ», (по согласованию)</w:t>
      </w:r>
    </w:p>
    <w:p w:rsidR="00EF72DF" w:rsidRDefault="00EF72DF" w:rsidP="001B7E80">
      <w:pPr>
        <w:rPr>
          <w:sz w:val="28"/>
          <w:szCs w:val="28"/>
        </w:rPr>
      </w:pPr>
    </w:p>
    <w:p w:rsidR="00EF72DF" w:rsidRDefault="00EF72DF" w:rsidP="001B7E80">
      <w:pPr>
        <w:rPr>
          <w:sz w:val="28"/>
          <w:szCs w:val="28"/>
        </w:rPr>
      </w:pPr>
      <w:r>
        <w:rPr>
          <w:sz w:val="28"/>
          <w:szCs w:val="28"/>
        </w:rPr>
        <w:t>Коробченко Е.В.  – начальник управления по правовой и административной</w:t>
      </w:r>
    </w:p>
    <w:p w:rsidR="00EF72DF" w:rsidRDefault="00EF72DF" w:rsidP="001B7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sz w:val="28"/>
          <w:szCs w:val="28"/>
        </w:rPr>
        <w:t>работе администрации МО  Юрьев-Польский</w:t>
      </w:r>
    </w:p>
    <w:p w:rsidR="00EF72DF" w:rsidRDefault="00EF72DF" w:rsidP="00714C7A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>район (по согласованию)</w:t>
      </w:r>
    </w:p>
    <w:p w:rsidR="00EF72DF" w:rsidRDefault="00EF72DF" w:rsidP="00714C7A">
      <w:pPr>
        <w:tabs>
          <w:tab w:val="left" w:pos="2360"/>
        </w:tabs>
        <w:rPr>
          <w:sz w:val="28"/>
          <w:szCs w:val="28"/>
        </w:rPr>
      </w:pPr>
    </w:p>
    <w:p w:rsidR="00EF72DF" w:rsidRDefault="00EF72DF" w:rsidP="00714C7A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>Ерофеева Л.С.      – главный специалист, инспектор Управления архитектуры</w:t>
      </w:r>
    </w:p>
    <w:p w:rsidR="00EF72DF" w:rsidRDefault="00EF72DF" w:rsidP="00714C7A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градостроительства администрации МО Юрьев-</w:t>
      </w:r>
    </w:p>
    <w:p w:rsidR="00EF72DF" w:rsidRDefault="00EF72DF" w:rsidP="00714C7A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Польский район (по согласованию)  </w:t>
      </w:r>
    </w:p>
    <w:p w:rsidR="00EF72DF" w:rsidRDefault="00EF72DF" w:rsidP="00AE13DE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Default="00EF72DF" w:rsidP="000E015F">
      <w:pPr>
        <w:rPr>
          <w:sz w:val="28"/>
          <w:szCs w:val="28"/>
        </w:rPr>
      </w:pPr>
    </w:p>
    <w:p w:rsidR="00EF72DF" w:rsidRPr="00BC65B5" w:rsidRDefault="00EF72DF" w:rsidP="000E015F">
      <w:pPr>
        <w:rPr>
          <w:sz w:val="28"/>
          <w:szCs w:val="28"/>
        </w:rPr>
      </w:pPr>
    </w:p>
    <w:sectPr w:rsidR="00EF72DF" w:rsidRPr="00BC65B5" w:rsidSect="00A230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B883752"/>
    <w:multiLevelType w:val="hybridMultilevel"/>
    <w:tmpl w:val="079AF5F6"/>
    <w:lvl w:ilvl="0" w:tplc="E69CAE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AE7BAC"/>
    <w:multiLevelType w:val="hybridMultilevel"/>
    <w:tmpl w:val="6F1ABB6A"/>
    <w:lvl w:ilvl="0" w:tplc="98601AC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54200F1E"/>
    <w:multiLevelType w:val="hybridMultilevel"/>
    <w:tmpl w:val="674E7558"/>
    <w:lvl w:ilvl="0" w:tplc="A9B65DC2">
      <w:start w:val="2"/>
      <w:numFmt w:val="decimal"/>
      <w:lvlText w:val="%1."/>
      <w:lvlJc w:val="left"/>
      <w:pPr>
        <w:ind w:left="88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24C"/>
    <w:rsid w:val="00003435"/>
    <w:rsid w:val="000554AE"/>
    <w:rsid w:val="00060604"/>
    <w:rsid w:val="000E015F"/>
    <w:rsid w:val="00134403"/>
    <w:rsid w:val="001B7E80"/>
    <w:rsid w:val="002320AC"/>
    <w:rsid w:val="002440B6"/>
    <w:rsid w:val="002A7F23"/>
    <w:rsid w:val="002B2933"/>
    <w:rsid w:val="00376A9C"/>
    <w:rsid w:val="003E4748"/>
    <w:rsid w:val="00422E93"/>
    <w:rsid w:val="00465DE7"/>
    <w:rsid w:val="004D4496"/>
    <w:rsid w:val="004E7D3B"/>
    <w:rsid w:val="005D3664"/>
    <w:rsid w:val="006448DA"/>
    <w:rsid w:val="00675696"/>
    <w:rsid w:val="006A104C"/>
    <w:rsid w:val="006B7687"/>
    <w:rsid w:val="00705E40"/>
    <w:rsid w:val="00714C7A"/>
    <w:rsid w:val="00807C47"/>
    <w:rsid w:val="00854104"/>
    <w:rsid w:val="008A6949"/>
    <w:rsid w:val="009B7E0C"/>
    <w:rsid w:val="00A230DA"/>
    <w:rsid w:val="00A4337D"/>
    <w:rsid w:val="00AE13DE"/>
    <w:rsid w:val="00B62539"/>
    <w:rsid w:val="00BC65B5"/>
    <w:rsid w:val="00BC65BF"/>
    <w:rsid w:val="00C7271A"/>
    <w:rsid w:val="00D06822"/>
    <w:rsid w:val="00D137C7"/>
    <w:rsid w:val="00D33F3B"/>
    <w:rsid w:val="00D409EC"/>
    <w:rsid w:val="00D5524C"/>
    <w:rsid w:val="00EF72DF"/>
    <w:rsid w:val="00F4256F"/>
    <w:rsid w:val="00F61057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376A9C"/>
    <w:pPr>
      <w:suppressAutoHyphens w:val="0"/>
      <w:spacing w:before="240" w:after="360"/>
      <w:jc w:val="center"/>
    </w:pPr>
    <w:rPr>
      <w:b/>
      <w:bCs/>
      <w:color w:val="0000FF"/>
      <w:sz w:val="36"/>
      <w:szCs w:val="3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76A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6A9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FE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5</Pages>
  <Words>989</Words>
  <Characters>5643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2015-11-02T08:51:00Z</cp:lastPrinted>
  <dcterms:created xsi:type="dcterms:W3CDTF">2015-10-07T12:54:00Z</dcterms:created>
  <dcterms:modified xsi:type="dcterms:W3CDTF">2015-11-18T09:51:00Z</dcterms:modified>
</cp:coreProperties>
</file>