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563CF3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74.15pt;margin-top:-38.85pt;width:137.7pt;height:25.5pt;z-index:251659264" strokecolor="white [3212]">
            <v:textbox style="mso-next-textbox:#_x0000_s1053">
              <w:txbxContent>
                <w:p w:rsidR="00C55785" w:rsidRPr="00C5607F" w:rsidRDefault="00C55785" w:rsidP="00C5607F"/>
              </w:txbxContent>
            </v:textbox>
          </v:shape>
        </w:pict>
      </w:r>
      <w:r w:rsidR="00D52CDB"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Pr="000F4D25" w:rsidRDefault="00D52CDB" w:rsidP="00C55785">
      <w:pPr>
        <w:spacing w:after="2400"/>
        <w:jc w:val="center"/>
        <w:rPr>
          <w:rFonts w:ascii="Times New Roman" w:hAnsi="Times New Roman"/>
          <w:b/>
          <w:sz w:val="16"/>
          <w:szCs w:val="16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BA73E0" w:rsidRDefault="00563CF3" w:rsidP="00BA73E0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BA73E0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730F04" w:rsidRPr="00BA73E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</w:t>
            </w:r>
            <w:r w:rsidR="00BA73E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8</w:t>
            </w:r>
            <w:r w:rsidR="00506445" w:rsidRPr="00BA73E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.12</w:t>
            </w:r>
            <w:r w:rsidR="00B06656" w:rsidRPr="00BA73E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70AC6" w:rsidRPr="00BA73E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</w:t>
            </w:r>
            <w:r w:rsidR="00BA73E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5077" w:type="dxa"/>
          </w:tcPr>
          <w:p w:rsidR="005777F4" w:rsidRPr="009811DB" w:rsidRDefault="00563CF3" w:rsidP="00BA73E0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CF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6656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46C" w:rsidRPr="00BA73E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5</w:t>
            </w:r>
            <w:r w:rsidR="00BA73E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0</w:t>
            </w:r>
          </w:p>
        </w:tc>
      </w:tr>
    </w:tbl>
    <w:p w:rsidR="00285563" w:rsidRDefault="00285563" w:rsidP="00CC740D">
      <w:pPr>
        <w:tabs>
          <w:tab w:val="left" w:pos="4820"/>
          <w:tab w:val="left" w:pos="5529"/>
        </w:tabs>
        <w:spacing w:after="480"/>
        <w:ind w:right="4253"/>
        <w:jc w:val="left"/>
        <w:rPr>
          <w:rFonts w:ascii="Times New Roman" w:hAnsi="Times New Roman"/>
          <w:i/>
          <w:sz w:val="24"/>
          <w:szCs w:val="24"/>
        </w:rPr>
      </w:pPr>
      <w:r w:rsidRPr="00CB66D2">
        <w:rPr>
          <w:rFonts w:ascii="Times New Roman" w:hAnsi="Times New Roman"/>
          <w:i/>
          <w:sz w:val="24"/>
          <w:szCs w:val="24"/>
        </w:rPr>
        <w:t xml:space="preserve">Об установлении размера платы </w:t>
      </w:r>
      <w:r w:rsidR="0074462A"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Pr="00CB66D2">
        <w:rPr>
          <w:rFonts w:ascii="Times New Roman" w:hAnsi="Times New Roman"/>
          <w:i/>
          <w:sz w:val="24"/>
          <w:szCs w:val="24"/>
        </w:rPr>
        <w:t>за пользование жилым помещением</w:t>
      </w:r>
      <w:r w:rsidR="0074462A">
        <w:rPr>
          <w:rFonts w:ascii="Times New Roman" w:hAnsi="Times New Roman"/>
          <w:i/>
          <w:sz w:val="24"/>
          <w:szCs w:val="24"/>
        </w:rPr>
        <w:t xml:space="preserve">                                        </w:t>
      </w:r>
      <w:r w:rsidRPr="00CB66D2">
        <w:rPr>
          <w:rFonts w:ascii="Times New Roman" w:hAnsi="Times New Roman"/>
          <w:i/>
          <w:sz w:val="24"/>
          <w:szCs w:val="24"/>
        </w:rPr>
        <w:t xml:space="preserve"> (платы за наём) на </w:t>
      </w:r>
      <w:r w:rsidR="000F4D25">
        <w:rPr>
          <w:rFonts w:ascii="Times New Roman" w:hAnsi="Times New Roman"/>
          <w:i/>
          <w:sz w:val="24"/>
          <w:szCs w:val="24"/>
        </w:rPr>
        <w:t>2</w:t>
      </w:r>
      <w:r w:rsidRPr="00CB66D2">
        <w:rPr>
          <w:rFonts w:ascii="Times New Roman" w:hAnsi="Times New Roman"/>
          <w:i/>
          <w:sz w:val="24"/>
          <w:szCs w:val="24"/>
        </w:rPr>
        <w:t>0</w:t>
      </w:r>
      <w:r w:rsidR="0081730D">
        <w:rPr>
          <w:rFonts w:ascii="Times New Roman" w:hAnsi="Times New Roman"/>
          <w:i/>
          <w:sz w:val="24"/>
          <w:szCs w:val="24"/>
        </w:rPr>
        <w:t>2</w:t>
      </w:r>
      <w:r w:rsidR="00CF08BB">
        <w:rPr>
          <w:rFonts w:ascii="Times New Roman" w:hAnsi="Times New Roman"/>
          <w:i/>
          <w:sz w:val="24"/>
          <w:szCs w:val="24"/>
        </w:rPr>
        <w:t>1</w:t>
      </w:r>
      <w:r w:rsidRPr="00CB66D2">
        <w:rPr>
          <w:rFonts w:ascii="Times New Roman" w:hAnsi="Times New Roman"/>
          <w:i/>
          <w:sz w:val="24"/>
          <w:szCs w:val="24"/>
        </w:rPr>
        <w:t xml:space="preserve"> год</w:t>
      </w:r>
    </w:p>
    <w:p w:rsidR="006774EB" w:rsidRPr="00C55785" w:rsidRDefault="006774EB" w:rsidP="00F179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ст.154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ст.156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Бюджетным </w:t>
      </w:r>
      <w:hyperlink r:id="rId8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44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06.10.2003</w:t>
      </w:r>
      <w:r w:rsidR="00744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Российской Федерации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№668/пр «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народных депутатов муниципального образования 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Юрьев-Польского района</w:t>
      </w:r>
      <w:r w:rsidR="0081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74EB" w:rsidRPr="00C55785" w:rsidRDefault="006774EB" w:rsidP="00CC740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31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 Юрьев-Польского района» согласно приложению 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6774EB" w:rsidRPr="00C55785" w:rsidRDefault="006774EB" w:rsidP="00CC740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195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Расчет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базовой ставки платы за пользование жилым помещением (платы за наем)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Красносельское Юрьев-Польского района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311A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F08B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6774EB" w:rsidRDefault="00E66FC2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4EB">
        <w:rPr>
          <w:rFonts w:ascii="Times New Roman" w:hAnsi="Times New Roman" w:cs="Times New Roman"/>
          <w:sz w:val="28"/>
          <w:szCs w:val="28"/>
        </w:rPr>
        <w:t>. Настоящее решение вступает в силу с 01.01.20</w:t>
      </w:r>
      <w:r w:rsidR="00311A96">
        <w:rPr>
          <w:rFonts w:ascii="Times New Roman" w:hAnsi="Times New Roman" w:cs="Times New Roman"/>
          <w:sz w:val="28"/>
          <w:szCs w:val="28"/>
        </w:rPr>
        <w:t>2</w:t>
      </w:r>
      <w:r w:rsidR="00CF08BB">
        <w:rPr>
          <w:rFonts w:ascii="Times New Roman" w:hAnsi="Times New Roman" w:cs="Times New Roman"/>
          <w:sz w:val="28"/>
          <w:szCs w:val="28"/>
        </w:rPr>
        <w:t>1</w:t>
      </w:r>
      <w:r w:rsidR="006774EB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40D" w:rsidRDefault="00CC740D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73E0" w:rsidRDefault="00BA73E0" w:rsidP="00BA73E0">
      <w:pPr>
        <w:pStyle w:val="a6"/>
        <w:rPr>
          <w:szCs w:val="28"/>
        </w:rPr>
      </w:pPr>
      <w:r>
        <w:rPr>
          <w:szCs w:val="28"/>
        </w:rPr>
        <w:t xml:space="preserve">Заместитель председателя Совета </w:t>
      </w:r>
    </w:p>
    <w:p w:rsidR="00BA73E0" w:rsidRDefault="00BA73E0" w:rsidP="00BA73E0">
      <w:pPr>
        <w:pStyle w:val="a6"/>
        <w:rPr>
          <w:szCs w:val="28"/>
        </w:rPr>
      </w:pPr>
      <w:r>
        <w:rPr>
          <w:szCs w:val="28"/>
        </w:rPr>
        <w:t xml:space="preserve">народных депутатов муниципального </w:t>
      </w:r>
    </w:p>
    <w:p w:rsidR="00BA73E0" w:rsidRDefault="00BA73E0" w:rsidP="00BA73E0">
      <w:pPr>
        <w:pStyle w:val="a6"/>
        <w:rPr>
          <w:szCs w:val="28"/>
        </w:rPr>
      </w:pPr>
      <w:r>
        <w:rPr>
          <w:szCs w:val="28"/>
        </w:rPr>
        <w:t>образования  Красносельское                                                              Е.В. Филиппова</w:t>
      </w: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Приложение № 1</w:t>
      </w:r>
    </w:p>
    <w:p w:rsidR="00CC740D" w:rsidRDefault="00CC740D" w:rsidP="00CC7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депутатов  муниципального  </w:t>
      </w:r>
    </w:p>
    <w:p w:rsidR="00CC740D" w:rsidRDefault="00CC740D" w:rsidP="00CC740D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Красносельское Юрьев-Польского района </w:t>
      </w:r>
    </w:p>
    <w:p w:rsidR="00CC740D" w:rsidRPr="00BA73E0" w:rsidRDefault="00CC740D" w:rsidP="00CC740D">
      <w:pPr>
        <w:tabs>
          <w:tab w:val="left" w:pos="5812"/>
        </w:tabs>
        <w:jc w:val="both"/>
        <w:rPr>
          <w:rFonts w:ascii="Times New Roman" w:hAnsi="Times New Roman"/>
          <w:color w:val="808080" w:themeColor="background1" w:themeShade="8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№</w:t>
      </w:r>
      <w:r w:rsidRPr="00EC07B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BA73E0">
        <w:rPr>
          <w:rFonts w:ascii="Trebuchet MS" w:hAnsi="Trebuchet MS"/>
          <w:color w:val="808080" w:themeColor="background1" w:themeShade="80"/>
          <w:sz w:val="24"/>
          <w:szCs w:val="24"/>
        </w:rPr>
        <w:t>50</w:t>
      </w:r>
      <w:r w:rsidRPr="00730F04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EC07B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30F04" w:rsidRPr="00BA73E0">
        <w:rPr>
          <w:rFonts w:ascii="Trebuchet MS" w:hAnsi="Trebuchet MS"/>
          <w:color w:val="808080" w:themeColor="background1" w:themeShade="80"/>
          <w:sz w:val="24"/>
          <w:szCs w:val="24"/>
        </w:rPr>
        <w:t>1</w:t>
      </w:r>
      <w:r w:rsidR="00BA73E0">
        <w:rPr>
          <w:rFonts w:ascii="Trebuchet MS" w:hAnsi="Trebuchet MS"/>
          <w:color w:val="808080" w:themeColor="background1" w:themeShade="80"/>
          <w:sz w:val="24"/>
          <w:szCs w:val="24"/>
        </w:rPr>
        <w:t>8</w:t>
      </w:r>
      <w:r w:rsidRPr="00BA73E0">
        <w:rPr>
          <w:rFonts w:ascii="Trebuchet MS" w:hAnsi="Trebuchet MS"/>
          <w:color w:val="808080" w:themeColor="background1" w:themeShade="80"/>
          <w:sz w:val="24"/>
          <w:szCs w:val="24"/>
        </w:rPr>
        <w:t>.12.20</w:t>
      </w:r>
      <w:r w:rsidR="00BA73E0">
        <w:rPr>
          <w:rFonts w:ascii="Trebuchet MS" w:hAnsi="Trebuchet MS"/>
          <w:color w:val="808080" w:themeColor="background1" w:themeShade="80"/>
          <w:sz w:val="24"/>
          <w:szCs w:val="24"/>
        </w:rPr>
        <w:t>20</w:t>
      </w: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4EB" w:rsidRPr="00665071" w:rsidRDefault="006774EB" w:rsidP="006774EB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P31"/>
      <w:bookmarkEnd w:id="0"/>
      <w:r w:rsidRPr="00665071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6774EB" w:rsidRPr="00665071" w:rsidRDefault="00CC740D" w:rsidP="00CC7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071">
        <w:rPr>
          <w:rFonts w:ascii="Times New Roman" w:hAnsi="Times New Roman" w:cs="Times New Roman"/>
          <w:sz w:val="24"/>
          <w:szCs w:val="24"/>
        </w:rPr>
        <w:t xml:space="preserve">о расчете 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</w:t>
      </w:r>
      <w:r w:rsidRPr="0066507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фонда в муниципальном образовании Красносельское Юрьев-Польского района</w:t>
      </w:r>
    </w:p>
    <w:p w:rsidR="00CC740D" w:rsidRDefault="00CC740D" w:rsidP="006774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74EB" w:rsidRPr="00665071" w:rsidRDefault="006774EB" w:rsidP="00CC740D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I. Общие положения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CC740D" w:rsidRPr="00665071">
        <w:rPr>
          <w:rFonts w:ascii="Times New Roman" w:hAnsi="Times New Roman" w:cs="Times New Roman"/>
          <w:sz w:val="25"/>
          <w:szCs w:val="25"/>
        </w:rPr>
        <w:t>Красносельское Юрьев-Польского района</w:t>
      </w:r>
      <w:r w:rsidRPr="00665071">
        <w:rPr>
          <w:rFonts w:ascii="Times New Roman" w:hAnsi="Times New Roman" w:cs="Times New Roman"/>
          <w:sz w:val="25"/>
          <w:szCs w:val="25"/>
        </w:rPr>
        <w:t xml:space="preserve"> (далее - Положение) разработано в соответствии со </w:t>
      </w:r>
      <w:hyperlink r:id="rId11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статьями 154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2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156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Жилищного кодекса Российской Федерации, </w:t>
      </w:r>
      <w:hyperlink r:id="rId13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статьями 41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4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42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Бюджетного кодекса Российской Федерации, на основании Федерального </w:t>
      </w:r>
      <w:hyperlink r:id="rId15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закона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06.10.2003</w:t>
      </w:r>
      <w:r w:rsidR="00CC740D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№</w:t>
      </w:r>
      <w:r w:rsidR="00A17398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131-ФЗ «</w:t>
      </w:r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A17398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6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приказом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Министерства строительства и жилищно-коммунального хозяйства Российской </w:t>
      </w:r>
      <w:r w:rsidRPr="00665071">
        <w:rPr>
          <w:rFonts w:ascii="Times New Roman" w:hAnsi="Times New Roman" w:cs="Times New Roman"/>
          <w:sz w:val="25"/>
          <w:szCs w:val="25"/>
        </w:rPr>
        <w:t xml:space="preserve">Федерации от 27.09.2016 </w:t>
      </w:r>
      <w:r w:rsidR="00A17398" w:rsidRPr="00665071">
        <w:rPr>
          <w:rFonts w:ascii="Times New Roman" w:hAnsi="Times New Roman" w:cs="Times New Roman"/>
          <w:sz w:val="25"/>
          <w:szCs w:val="25"/>
        </w:rPr>
        <w:t>№668/пр «</w:t>
      </w:r>
      <w:r w:rsidRPr="00665071">
        <w:rPr>
          <w:rFonts w:ascii="Times New Roman" w:hAnsi="Times New Roman" w:cs="Times New Roman"/>
          <w:sz w:val="25"/>
          <w:szCs w:val="25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A17398" w:rsidRPr="00665071">
        <w:rPr>
          <w:rFonts w:ascii="Times New Roman" w:hAnsi="Times New Roman" w:cs="Times New Roman"/>
          <w:sz w:val="25"/>
          <w:szCs w:val="25"/>
        </w:rPr>
        <w:t>»</w:t>
      </w:r>
      <w:r w:rsidRPr="00665071">
        <w:rPr>
          <w:rFonts w:ascii="Times New Roman" w:hAnsi="Times New Roman" w:cs="Times New Roman"/>
          <w:sz w:val="25"/>
          <w:szCs w:val="25"/>
        </w:rPr>
        <w:t>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(далее - плата за наем жилых помещений).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1.3. Основным принципом формирования платы за пользование жилым помещением (платы за наем)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A17398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II. Размер платы за наем жилого помещения</w:t>
      </w:r>
    </w:p>
    <w:p w:rsidR="00A17398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2.1. Базовая плата за пользование жилым помещением (плата за наем) жилого помещения устанавливается на 1 кв. м общей площади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 Юрьев-Польского района</w:t>
      </w:r>
      <w:r w:rsidRPr="0066507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Размер платы за наем j-го жилого помещения, предоставленного по договору социального найма или договору найма жилого помещения, определяется по формуле:</w:t>
      </w:r>
    </w:p>
    <w:p w:rsidR="006774EB" w:rsidRPr="00E55AE0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н</w:t>
      </w:r>
      <w:r w:rsidR="00A17398" w:rsidRPr="00665071">
        <w:rPr>
          <w:rFonts w:ascii="Times New Roman" w:hAnsi="Times New Roman" w:cs="Times New Roman"/>
          <w:sz w:val="25"/>
          <w:szCs w:val="25"/>
          <w:vertAlign w:val="subscript"/>
          <w:lang w:val="en-US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= 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>, где</w:t>
      </w:r>
    </w:p>
    <w:p w:rsidR="006774EB" w:rsidRPr="00E55AE0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нj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базовый размер платы за наем жилого помещения;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lastRenderedPageBreak/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 соответствия платы;</w:t>
      </w:r>
    </w:p>
    <w:p w:rsidR="006774EB" w:rsidRPr="00665071" w:rsidRDefault="006774EB" w:rsidP="00A1739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2.2. Величина коэффициента соответствия платы устанавливается решением Совета народных депутатов муниципального образования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Юрьев-Польского района исходя из социально-экономических условий в муниципальном образовании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в интервале от 0 до 1.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2.3.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2.4. Граждане, признанные в установленном Жилищным </w:t>
      </w:r>
      <w:hyperlink r:id="rId17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кодексом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</w:t>
      </w:r>
      <w:r w:rsidRPr="00665071">
        <w:rPr>
          <w:rFonts w:ascii="Times New Roman" w:hAnsi="Times New Roman" w:cs="Times New Roman"/>
          <w:sz w:val="25"/>
          <w:szCs w:val="25"/>
        </w:rPr>
        <w:t>оссийской Федерации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2.5. Граждане, занимающие жилые помещения по договорам социального найма, расположенные в многоквартирных домах, признанных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наем).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A17398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III. Расчет базовой платы за наем жилого помещения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3.1. Базовый размер платы за наем жилого помещения определяется по формуле: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= </w:t>
      </w:r>
      <w:proofErr w:type="spellStart"/>
      <w:r w:rsidRPr="00665071">
        <w:rPr>
          <w:rFonts w:ascii="Times New Roman" w:hAnsi="Times New Roman" w:cs="Times New Roman"/>
          <w:sz w:val="25"/>
          <w:szCs w:val="25"/>
        </w:rPr>
        <w:t>СР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proofErr w:type="spellEnd"/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0,001, где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базовый размер платы за наем жилого помещения;</w:t>
      </w:r>
    </w:p>
    <w:p w:rsidR="00575B6C" w:rsidRPr="00665071" w:rsidRDefault="006774EB" w:rsidP="00575B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665071">
        <w:rPr>
          <w:rFonts w:ascii="Times New Roman" w:hAnsi="Times New Roman"/>
          <w:sz w:val="25"/>
          <w:szCs w:val="25"/>
        </w:rPr>
        <w:t>СР</w:t>
      </w:r>
      <w:r w:rsidRPr="00665071">
        <w:rPr>
          <w:rFonts w:ascii="Times New Roman" w:hAnsi="Times New Roman"/>
          <w:sz w:val="25"/>
          <w:szCs w:val="25"/>
          <w:vertAlign w:val="subscript"/>
        </w:rPr>
        <w:t>с</w:t>
      </w:r>
      <w:proofErr w:type="spellEnd"/>
      <w:r w:rsidRPr="00665071">
        <w:rPr>
          <w:rFonts w:ascii="Times New Roman" w:hAnsi="Times New Roman"/>
          <w:sz w:val="25"/>
          <w:szCs w:val="25"/>
        </w:rPr>
        <w:t xml:space="preserve"> - </w:t>
      </w:r>
      <w:r w:rsidR="00575B6C" w:rsidRPr="00665071">
        <w:rPr>
          <w:rFonts w:ascii="Times New Roman" w:hAnsi="Times New Roman"/>
          <w:sz w:val="25"/>
          <w:szCs w:val="25"/>
          <w:lang w:eastAsia="ru-RU"/>
        </w:rPr>
        <w:t>средняя цена 1 кв. м общей площади квартир на вторичном рынке жилья во Владимирской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IV. Расчет коэффициента, характеризующего качество</w:t>
      </w:r>
    </w:p>
    <w:p w:rsidR="006774EB" w:rsidRPr="00665071" w:rsidRDefault="006774EB" w:rsidP="00575B6C">
      <w:pPr>
        <w:pStyle w:val="ConsPlusNormal"/>
        <w:spacing w:after="120"/>
        <w:jc w:val="center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и благоустройство жилого помещения, месторасположение дома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noProof/>
          <w:position w:val="-24"/>
          <w:sz w:val="25"/>
          <w:szCs w:val="25"/>
        </w:rPr>
        <w:drawing>
          <wp:inline distT="0" distB="0" distL="0" distR="0">
            <wp:extent cx="1594091" cy="422695"/>
            <wp:effectExtent l="19050" t="0" r="0" b="0"/>
            <wp:docPr id="22" name="Рисунок 22" descr="base_23624_104753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24_104753_1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proofErr w:type="gramStart"/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1</w:t>
      </w:r>
      <w:proofErr w:type="gramEnd"/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жилого помещения;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proofErr w:type="gramStart"/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2</w:t>
      </w:r>
      <w:proofErr w:type="gramEnd"/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благоустройство жилого помещения;</w:t>
      </w:r>
    </w:p>
    <w:p w:rsidR="006774EB" w:rsidRPr="00665071" w:rsidRDefault="006774EB" w:rsidP="00575B6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месторасположение дома.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4.2. Значения показателей К</w:t>
      </w:r>
      <w:proofErr w:type="gramStart"/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1</w:t>
      </w:r>
      <w:proofErr w:type="gramEnd"/>
      <w:r w:rsidRPr="00665071">
        <w:rPr>
          <w:rFonts w:ascii="Times New Roman" w:hAnsi="Times New Roman" w:cs="Times New Roman"/>
          <w:sz w:val="25"/>
          <w:szCs w:val="25"/>
        </w:rPr>
        <w:t xml:space="preserve"> -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665071">
        <w:rPr>
          <w:rFonts w:ascii="Times New Roman" w:hAnsi="Times New Roman" w:cs="Times New Roman"/>
          <w:sz w:val="25"/>
          <w:szCs w:val="25"/>
        </w:rPr>
        <w:t xml:space="preserve"> оцениваются в интервале от 0,8 до 1,3.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4.3. Число параметров оценки потребительских свойств жилья, значения коэффициентов по каждому из этих параметров определяются решением Совета народных депутатов муниципального образования </w:t>
      </w:r>
      <w:r w:rsidR="00575B6C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Юрьев-Польского района.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55299C" w:rsidTr="0055299C">
        <w:tc>
          <w:tcPr>
            <w:tcW w:w="3369" w:type="dxa"/>
          </w:tcPr>
          <w:p w:rsidR="0055299C" w:rsidRDefault="0055299C" w:rsidP="00677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5299C" w:rsidRPr="0055299C" w:rsidRDefault="0055299C" w:rsidP="005529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к Положению о расчете размера платы за пользование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жилым помещением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(платы за наем) для нанимателей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жилых помещений по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социального найма и договорам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жилых помещений муниципального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жилищного фонда в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 Юрьев-Польского района</w:t>
            </w:r>
          </w:p>
        </w:tc>
      </w:tr>
    </w:tbl>
    <w:p w:rsidR="0055299C" w:rsidRPr="00CC740D" w:rsidRDefault="0055299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299C" w:rsidRDefault="0055299C" w:rsidP="006774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74EB" w:rsidRPr="007254C2" w:rsidRDefault="0055299C" w:rsidP="006774EB">
      <w:pPr>
        <w:pStyle w:val="ConsPlusNormal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7254C2">
        <w:rPr>
          <w:rFonts w:ascii="Times New Roman" w:hAnsi="Times New Roman" w:cs="Times New Roman"/>
          <w:b/>
          <w:sz w:val="22"/>
          <w:szCs w:val="22"/>
        </w:rPr>
        <w:t xml:space="preserve">ЗНАЧЕНИЯ </w:t>
      </w:r>
      <w:r w:rsidR="006774EB" w:rsidRPr="007254C2">
        <w:rPr>
          <w:rFonts w:ascii="Times New Roman" w:hAnsi="Times New Roman" w:cs="Times New Roman"/>
          <w:b/>
          <w:smallCaps/>
          <w:sz w:val="22"/>
          <w:szCs w:val="22"/>
        </w:rPr>
        <w:t>КОЭФФИЦИЕНТОВ, ИСПОЛЬЗУЕМЫХ ДЛЯ РАСЧЕТА РАЗМЕРА ПЛАТЫ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  <w:r w:rsidR="006774EB" w:rsidRPr="007254C2">
        <w:rPr>
          <w:rFonts w:ascii="Times New Roman" w:hAnsi="Times New Roman" w:cs="Times New Roman"/>
          <w:b/>
          <w:smallCaps/>
          <w:sz w:val="22"/>
          <w:szCs w:val="22"/>
        </w:rPr>
        <w:t>ЗА ПОЛЬЗОВАНИЕ ЖИЛЫМ ПОМЕЩЕНИЕМ (ПЛАТЫ ЗА НАЕМ)</w:t>
      </w:r>
    </w:p>
    <w:p w:rsidR="006774EB" w:rsidRPr="007254C2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ДЛЯ НАНИМАТЕЛЕЙ ЖИЛЫХ ПОМЕЩЕНИЙ ПО ДОГОВОРАМ СОЦИАЛЬНОГО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НАЙМА И ДОГОВОРАМ НАЙМА ЖИЛЫХ ПОМЕЩЕНИЙ МУНИЦИПАЛЬНОГО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ЖИЛИЩНОГО ФОНДА В МУНИЦИПАЛЬНОМ ОБРАЗОВАНИИ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КРАСНОСЕЛЬСКОЕ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ЮРЬЕВ-ПОЛЬСК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>ОГО РАЙОНА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 соответствия платы (К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DD4208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9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ст. 156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кодекса Российской Федерации, </w:t>
      </w:r>
      <w:hyperlink r:id="rId20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приказом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строительства и жилищно-коммунального хозяйства Российской Федерации от 27.09.2016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№668/пр «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учетом сложившихся на территории муниципального образования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Красносельское Юрьев-Польского района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социально-экономических условий значение коэффициента соответствия платы на 20</w:t>
      </w:r>
      <w:r w:rsidR="00311A9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F08B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45022">
        <w:rPr>
          <w:rFonts w:ascii="Times New Roman" w:hAnsi="Times New Roman" w:cs="Times New Roman"/>
          <w:color w:val="000000" w:themeColor="text1"/>
          <w:sz w:val="26"/>
          <w:szCs w:val="26"/>
        </w:rPr>
        <w:t>год принимается в размере 0,</w:t>
      </w:r>
      <w:r w:rsidR="00D45022" w:rsidRPr="00D4502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D4502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D4208" w:rsidRDefault="006774EB" w:rsidP="00677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Коэффициенты, характеризующие качество жилого помещения (К</w:t>
      </w:r>
      <w:proofErr w:type="gramStart"/>
      <w:r w:rsidRPr="00DD4208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proofErr w:type="gramEnd"/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6774EB" w:rsidRPr="00DD4208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Значение коэффициентов, характеризующих качество жилого помещения, применяемых при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Красносельское Юрьев-Польского района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указаны в </w:t>
      </w:r>
      <w:hyperlink w:anchor="P126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таблице 1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D4208" w:rsidRDefault="006774EB" w:rsidP="00677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74EB" w:rsidRPr="00CC740D" w:rsidRDefault="006774EB" w:rsidP="006774E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Коэффициенты, характеризующие благоустройство</w:t>
      </w:r>
    </w:p>
    <w:p w:rsidR="006774EB" w:rsidRDefault="006774EB" w:rsidP="00DD4208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жилого помещения (К</w:t>
      </w:r>
      <w:proofErr w:type="gramStart"/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DA4BE3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 xml:space="preserve">Значение коэффициентов, характеризующих благоустройство жилого помещения, применяемых при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DD4208">
        <w:rPr>
          <w:rFonts w:ascii="Times New Roman" w:hAnsi="Times New Roman" w:cs="Times New Roman"/>
          <w:sz w:val="26"/>
          <w:szCs w:val="26"/>
        </w:rPr>
        <w:t>Красносельское Юрьев-Польского района</w:t>
      </w:r>
      <w:r w:rsidRPr="00CC740D">
        <w:rPr>
          <w:rFonts w:ascii="Times New Roman" w:hAnsi="Times New Roman" w:cs="Times New Roman"/>
          <w:sz w:val="26"/>
          <w:szCs w:val="26"/>
        </w:rPr>
        <w:t xml:space="preserve">, указаны в </w:t>
      </w:r>
      <w:hyperlink w:anchor="P126" w:history="1">
        <w:r w:rsidRPr="00DA4BE3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таблице 1</w:t>
        </w:r>
      </w:hyperlink>
      <w:r w:rsidRPr="00DA4B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A4BE3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Коэффициенты, характеризующие месторасположение дома (К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CC740D" w:rsidRDefault="00DD4208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25">
        <w:rPr>
          <w:rFonts w:ascii="Times New Roman" w:hAnsi="Times New Roman" w:cs="Times New Roman"/>
          <w:sz w:val="26"/>
          <w:szCs w:val="26"/>
        </w:rPr>
        <w:t xml:space="preserve">В связи с отсутствием </w:t>
      </w:r>
      <w:r>
        <w:rPr>
          <w:rFonts w:ascii="Times New Roman" w:hAnsi="Times New Roman" w:cs="Times New Roman"/>
          <w:sz w:val="26"/>
          <w:szCs w:val="26"/>
        </w:rPr>
        <w:t xml:space="preserve">четко выраженного центра </w:t>
      </w:r>
      <w:r w:rsidRPr="000F4D2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(т.е. много центральных усадеб сельскохозяйственных предприятий, где сконцентрирован набор социальных услуг)</w:t>
      </w:r>
      <w:r w:rsidR="0037652C">
        <w:rPr>
          <w:rFonts w:ascii="Times New Roman" w:hAnsi="Times New Roman" w:cs="Times New Roman"/>
          <w:sz w:val="26"/>
          <w:szCs w:val="26"/>
        </w:rPr>
        <w:t>,</w:t>
      </w:r>
      <w:r w:rsidRPr="000F4D25">
        <w:rPr>
          <w:rFonts w:ascii="Times New Roman" w:hAnsi="Times New Roman" w:cs="Times New Roman"/>
          <w:sz w:val="26"/>
          <w:szCs w:val="26"/>
        </w:rPr>
        <w:t xml:space="preserve"> коэффициент зон местоположения жилого помещения (К</w:t>
      </w:r>
      <w:r w:rsidRPr="000F4D25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0F4D25">
        <w:rPr>
          <w:rFonts w:ascii="Times New Roman" w:hAnsi="Times New Roman" w:cs="Times New Roman"/>
          <w:sz w:val="26"/>
          <w:szCs w:val="26"/>
        </w:rPr>
        <w:t>)</w:t>
      </w:r>
      <w:r w:rsidR="00D77BF7" w:rsidRPr="007254C2">
        <w:rPr>
          <w:rFonts w:ascii="Times New Roman" w:hAnsi="Times New Roman" w:cs="Times New Roman"/>
          <w:sz w:val="26"/>
          <w:szCs w:val="26"/>
        </w:rPr>
        <w:t>, используемого для расчета, рав</w:t>
      </w:r>
      <w:r w:rsidR="0037652C">
        <w:rPr>
          <w:rFonts w:ascii="Times New Roman" w:hAnsi="Times New Roman" w:cs="Times New Roman"/>
          <w:sz w:val="26"/>
          <w:szCs w:val="26"/>
        </w:rPr>
        <w:t>е</w:t>
      </w:r>
      <w:r w:rsidR="00D77BF7" w:rsidRPr="007254C2">
        <w:rPr>
          <w:rFonts w:ascii="Times New Roman" w:hAnsi="Times New Roman" w:cs="Times New Roman"/>
          <w:sz w:val="26"/>
          <w:szCs w:val="26"/>
        </w:rPr>
        <w:t>н 1.</w:t>
      </w:r>
      <w:r w:rsidR="00D77B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0CEC" w:rsidRPr="00CC740D" w:rsidRDefault="00C20CE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4208" w:rsidRDefault="00DD4208" w:rsidP="006774E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26"/>
      <w:bookmarkEnd w:id="1"/>
      <w:r w:rsidRPr="00665071">
        <w:rPr>
          <w:rFonts w:ascii="Times New Roman" w:hAnsi="Times New Roman" w:cs="Times New Roman"/>
          <w:b/>
          <w:sz w:val="26"/>
          <w:szCs w:val="26"/>
        </w:rPr>
        <w:t>Значения</w:t>
      </w: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071">
        <w:rPr>
          <w:rFonts w:ascii="Times New Roman" w:hAnsi="Times New Roman" w:cs="Times New Roman"/>
          <w:b/>
          <w:sz w:val="26"/>
          <w:szCs w:val="26"/>
        </w:rPr>
        <w:t>коэффициентов, характеризующих качество и благоустройство</w:t>
      </w: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071">
        <w:rPr>
          <w:rFonts w:ascii="Times New Roman" w:hAnsi="Times New Roman" w:cs="Times New Roman"/>
          <w:b/>
          <w:sz w:val="26"/>
          <w:szCs w:val="26"/>
        </w:rPr>
        <w:t>жилого помещения, месторасположение дома (К</w:t>
      </w:r>
      <w:proofErr w:type="gramStart"/>
      <w:r w:rsidRPr="00665071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proofErr w:type="gramEnd"/>
      <w:r w:rsidRPr="00665071">
        <w:rPr>
          <w:rFonts w:ascii="Times New Roman" w:hAnsi="Times New Roman" w:cs="Times New Roman"/>
          <w:b/>
          <w:sz w:val="26"/>
          <w:szCs w:val="26"/>
        </w:rPr>
        <w:t>, К</w:t>
      </w:r>
      <w:r w:rsidRPr="00665071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665071">
        <w:rPr>
          <w:rFonts w:ascii="Times New Roman" w:hAnsi="Times New Roman" w:cs="Times New Roman"/>
          <w:b/>
          <w:sz w:val="26"/>
          <w:szCs w:val="26"/>
        </w:rPr>
        <w:t>)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552"/>
        <w:gridCol w:w="4678"/>
        <w:gridCol w:w="1277"/>
      </w:tblGrid>
      <w:tr w:rsidR="006774EB" w:rsidRPr="00CC740D" w:rsidTr="00DD420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Коэффи</w:t>
            </w:r>
            <w:r w:rsidR="00DD42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циенты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Параметры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</w:tc>
      </w:tr>
      <w:tr w:rsidR="006774EB" w:rsidRPr="00CC740D" w:rsidTr="00DD420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6774EB" w:rsidRPr="00CC740D" w:rsidTr="00DD420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08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</w:t>
            </w:r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proofErr w:type="gramEnd"/>
          </w:p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помещения (материалы стен)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кирпичные, блочные, панельные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6774EB" w:rsidRPr="00CC740D" w:rsidTr="00DD420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деревянные, смешанные, МКД без мест общего 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6774EB" w:rsidRPr="00CC740D" w:rsidTr="00DD420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08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proofErr w:type="gramStart"/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proofErr w:type="gramEnd"/>
          </w:p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 xml:space="preserve">с центральным отоплением и </w:t>
            </w:r>
            <w:r w:rsidR="00DD4208">
              <w:rPr>
                <w:rFonts w:ascii="Times New Roman" w:hAnsi="Times New Roman" w:cs="Times New Roman"/>
                <w:sz w:val="26"/>
                <w:szCs w:val="26"/>
              </w:rPr>
              <w:t xml:space="preserve">централизованным </w:t>
            </w: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горячим водоснабжением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6774EB" w:rsidRPr="00CC740D" w:rsidTr="00DD420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6650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с центральным отоплением, без горячего водоснабжения</w:t>
            </w:r>
            <w:r w:rsidR="006650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65071">
              <w:rPr>
                <w:rFonts w:ascii="Times New Roman" w:hAnsi="Times New Roman"/>
                <w:sz w:val="26"/>
                <w:szCs w:val="26"/>
              </w:rPr>
              <w:t>централизованным водоснабжением и водоотведением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65071" w:rsidRPr="007254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74EB" w:rsidRPr="00CC740D" w:rsidTr="00DD420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без центрального отопления, с частичными удобствами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65071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774EB" w:rsidRPr="00CC740D" w:rsidTr="00DD420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без удобств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7254C2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</w:tbl>
    <w:p w:rsidR="00DD4208" w:rsidRDefault="00DD4208" w:rsidP="00DD42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4208" w:rsidRPr="00F72202" w:rsidRDefault="00DD4208" w:rsidP="00DD42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Pr="00CC740D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650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Приложение № 2</w:t>
      </w:r>
    </w:p>
    <w:p w:rsidR="00665071" w:rsidRDefault="00665071" w:rsidP="006650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депутатов  муниципального  </w:t>
      </w:r>
    </w:p>
    <w:p w:rsidR="00665071" w:rsidRDefault="00665071" w:rsidP="00665071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Красносельское Юрьев-Польского района </w:t>
      </w:r>
    </w:p>
    <w:p w:rsidR="006774EB" w:rsidRPr="00730F04" w:rsidRDefault="00665071" w:rsidP="00665071">
      <w:pPr>
        <w:pStyle w:val="ConsPlusNormal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№ </w:t>
      </w:r>
      <w:r w:rsidR="00BA73E0">
        <w:rPr>
          <w:rFonts w:ascii="Trebuchet MS" w:hAnsi="Trebuchet MS"/>
          <w:color w:val="808080" w:themeColor="background1" w:themeShade="80"/>
          <w:sz w:val="24"/>
          <w:szCs w:val="24"/>
        </w:rPr>
        <w:t>50</w:t>
      </w:r>
      <w:r w:rsidRPr="00EC07B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30F04" w:rsidRPr="00BA73E0">
        <w:rPr>
          <w:rFonts w:ascii="Trebuchet MS" w:hAnsi="Trebuchet MS"/>
          <w:color w:val="808080" w:themeColor="background1" w:themeShade="80"/>
          <w:sz w:val="24"/>
          <w:szCs w:val="24"/>
        </w:rPr>
        <w:t>1</w:t>
      </w:r>
      <w:r w:rsidR="00BA73E0">
        <w:rPr>
          <w:rFonts w:ascii="Trebuchet MS" w:hAnsi="Trebuchet MS"/>
          <w:color w:val="808080" w:themeColor="background1" w:themeShade="80"/>
          <w:sz w:val="24"/>
          <w:szCs w:val="24"/>
        </w:rPr>
        <w:t>8</w:t>
      </w:r>
      <w:r w:rsidRPr="00BA73E0">
        <w:rPr>
          <w:rFonts w:ascii="Trebuchet MS" w:hAnsi="Trebuchet MS"/>
          <w:color w:val="808080" w:themeColor="background1" w:themeShade="80"/>
          <w:sz w:val="24"/>
          <w:szCs w:val="24"/>
        </w:rPr>
        <w:t>.12.</w:t>
      </w:r>
      <w:r w:rsidR="003F7867" w:rsidRPr="00BA73E0">
        <w:rPr>
          <w:rFonts w:ascii="Trebuchet MS" w:hAnsi="Trebuchet MS"/>
          <w:color w:val="808080" w:themeColor="background1" w:themeShade="80"/>
          <w:sz w:val="24"/>
          <w:szCs w:val="24"/>
        </w:rPr>
        <w:t>20</w:t>
      </w:r>
      <w:r w:rsidR="00BA73E0">
        <w:rPr>
          <w:rFonts w:ascii="Trebuchet MS" w:hAnsi="Trebuchet MS"/>
          <w:color w:val="808080" w:themeColor="background1" w:themeShade="80"/>
          <w:sz w:val="24"/>
          <w:szCs w:val="24"/>
        </w:rPr>
        <w:t>20</w:t>
      </w: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95"/>
      <w:bookmarkEnd w:id="2"/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774EB" w:rsidRPr="00665071" w:rsidRDefault="006774EB" w:rsidP="006774E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65071">
        <w:rPr>
          <w:rFonts w:ascii="Times New Roman" w:hAnsi="Times New Roman" w:cs="Times New Roman"/>
          <w:szCs w:val="22"/>
        </w:rPr>
        <w:t>РАСЧЕТ</w:t>
      </w:r>
      <w:r w:rsidR="00665071" w:rsidRPr="00665071">
        <w:rPr>
          <w:rFonts w:ascii="Times New Roman" w:hAnsi="Times New Roman" w:cs="Times New Roman"/>
          <w:szCs w:val="22"/>
        </w:rPr>
        <w:t xml:space="preserve"> </w:t>
      </w:r>
      <w:r w:rsidRPr="00665071">
        <w:rPr>
          <w:rFonts w:ascii="Times New Roman" w:hAnsi="Times New Roman" w:cs="Times New Roman"/>
          <w:szCs w:val="22"/>
        </w:rPr>
        <w:t>РАЗМЕРА БАЗОВОЙ СТАВКИ ПЛАТЫ ЗА ПОЛЬЗОВАНИЕ ЖИЛЫМ ПОМЕЩЕНИЕМ</w:t>
      </w:r>
      <w:r w:rsidR="00665071" w:rsidRPr="00665071">
        <w:rPr>
          <w:rFonts w:ascii="Times New Roman" w:hAnsi="Times New Roman" w:cs="Times New Roman"/>
          <w:szCs w:val="22"/>
        </w:rPr>
        <w:t xml:space="preserve"> </w:t>
      </w:r>
      <w:r w:rsidRPr="00665071">
        <w:rPr>
          <w:rFonts w:ascii="Times New Roman" w:hAnsi="Times New Roman" w:cs="Times New Roman"/>
          <w:szCs w:val="22"/>
        </w:rPr>
        <w:t>(ПЛАТЫ ЗА НАЕМ) ДЛЯ НАНИМАТЕЛЕЙ ЖИЛЫХ ПОМЕЩЕНИЙ ПО ДОГОВОРАМ</w:t>
      </w:r>
      <w:r w:rsidR="00665071" w:rsidRPr="00665071">
        <w:rPr>
          <w:rFonts w:ascii="Times New Roman" w:hAnsi="Times New Roman" w:cs="Times New Roman"/>
          <w:szCs w:val="22"/>
        </w:rPr>
        <w:t xml:space="preserve"> </w:t>
      </w:r>
      <w:r w:rsidRPr="00665071">
        <w:rPr>
          <w:rFonts w:ascii="Times New Roman" w:hAnsi="Times New Roman" w:cs="Times New Roman"/>
          <w:szCs w:val="22"/>
        </w:rPr>
        <w:t>СОЦИАЛЬНОГО НАЙМА И ДОГОВОРАМ НАЙМА ЖИЛЫХ ПОМЕЩЕНИЙ</w:t>
      </w:r>
      <w:r w:rsidR="00665071" w:rsidRPr="00665071">
        <w:rPr>
          <w:rFonts w:ascii="Times New Roman" w:hAnsi="Times New Roman" w:cs="Times New Roman"/>
          <w:szCs w:val="22"/>
        </w:rPr>
        <w:t xml:space="preserve"> </w:t>
      </w:r>
      <w:r w:rsidRPr="00665071">
        <w:rPr>
          <w:rFonts w:ascii="Times New Roman" w:hAnsi="Times New Roman" w:cs="Times New Roman"/>
          <w:szCs w:val="22"/>
        </w:rPr>
        <w:t>МУНИЦИПАЛЬНОГО ЖИЛИЩНОГО ФОНДА В МУНИЦИПАЛЬНОМ ОБРАЗОВАНИИ</w:t>
      </w:r>
      <w:r w:rsidR="00665071" w:rsidRPr="00665071">
        <w:rPr>
          <w:rFonts w:ascii="Times New Roman" w:hAnsi="Times New Roman" w:cs="Times New Roman"/>
          <w:szCs w:val="22"/>
        </w:rPr>
        <w:t xml:space="preserve"> КРАСНОСЕЛЬСКОЕ </w:t>
      </w:r>
      <w:r w:rsidRPr="00665071">
        <w:rPr>
          <w:rFonts w:ascii="Times New Roman" w:hAnsi="Times New Roman" w:cs="Times New Roman"/>
          <w:szCs w:val="22"/>
        </w:rPr>
        <w:t>ЮРЬЕВ-ПОЛЬСК</w:t>
      </w:r>
      <w:r w:rsidR="00665071" w:rsidRPr="00665071">
        <w:rPr>
          <w:rFonts w:ascii="Times New Roman" w:hAnsi="Times New Roman" w:cs="Times New Roman"/>
          <w:szCs w:val="22"/>
        </w:rPr>
        <w:t>ОГО РАЙОНА</w:t>
      </w:r>
      <w:r w:rsidRPr="00665071">
        <w:rPr>
          <w:rFonts w:ascii="Times New Roman" w:hAnsi="Times New Roman" w:cs="Times New Roman"/>
          <w:szCs w:val="22"/>
        </w:rPr>
        <w:t xml:space="preserve"> НА 20</w:t>
      </w:r>
      <w:r w:rsidR="00C52371">
        <w:rPr>
          <w:rFonts w:ascii="Times New Roman" w:hAnsi="Times New Roman" w:cs="Times New Roman"/>
          <w:szCs w:val="22"/>
        </w:rPr>
        <w:t>2</w:t>
      </w:r>
      <w:r w:rsidR="00BB2870">
        <w:rPr>
          <w:rFonts w:ascii="Times New Roman" w:hAnsi="Times New Roman" w:cs="Times New Roman"/>
          <w:szCs w:val="22"/>
        </w:rPr>
        <w:t>1</w:t>
      </w:r>
      <w:r w:rsidRPr="00665071">
        <w:rPr>
          <w:rFonts w:ascii="Times New Roman" w:hAnsi="Times New Roman" w:cs="Times New Roman"/>
          <w:szCs w:val="22"/>
        </w:rPr>
        <w:t xml:space="preserve"> ГОД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C2" w:rsidRDefault="007254C2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C2" w:rsidRPr="00CC740D" w:rsidRDefault="007254C2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Расчет базовой ставки за пользование жилым помещением (платы за наем):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740D">
        <w:rPr>
          <w:rFonts w:ascii="Times New Roman" w:hAnsi="Times New Roman" w:cs="Times New Roman"/>
          <w:sz w:val="26"/>
          <w:szCs w:val="26"/>
        </w:rPr>
        <w:t>СР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CC740D">
        <w:rPr>
          <w:rFonts w:ascii="Times New Roman" w:hAnsi="Times New Roman" w:cs="Times New Roman"/>
          <w:sz w:val="26"/>
          <w:szCs w:val="26"/>
        </w:rPr>
        <w:t xml:space="preserve"> </w:t>
      </w:r>
      <w:r w:rsidR="00665071">
        <w:rPr>
          <w:rFonts w:ascii="Times New Roman" w:hAnsi="Times New Roman" w:cs="Times New Roman"/>
          <w:sz w:val="26"/>
          <w:szCs w:val="26"/>
        </w:rPr>
        <w:t>×</w:t>
      </w:r>
      <w:r w:rsidRPr="00CC740D">
        <w:rPr>
          <w:rFonts w:ascii="Times New Roman" w:hAnsi="Times New Roman" w:cs="Times New Roman"/>
          <w:sz w:val="26"/>
          <w:szCs w:val="26"/>
        </w:rPr>
        <w:t xml:space="preserve"> 0,001</w:t>
      </w:r>
      <w:r w:rsidR="007254C2">
        <w:rPr>
          <w:rFonts w:ascii="Times New Roman" w:hAnsi="Times New Roman" w:cs="Times New Roman"/>
          <w:sz w:val="26"/>
          <w:szCs w:val="26"/>
        </w:rPr>
        <w:t xml:space="preserve">    </w:t>
      </w:r>
      <w:r w:rsidRPr="00CC740D">
        <w:rPr>
          <w:rFonts w:ascii="Times New Roman" w:hAnsi="Times New Roman" w:cs="Times New Roman"/>
          <w:sz w:val="26"/>
          <w:szCs w:val="26"/>
        </w:rPr>
        <w:t>где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- базовый размер платы за наем жилого помещения;</w:t>
      </w: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740D">
        <w:rPr>
          <w:rFonts w:ascii="Times New Roman" w:hAnsi="Times New Roman" w:cs="Times New Roman"/>
          <w:sz w:val="26"/>
          <w:szCs w:val="26"/>
        </w:rPr>
        <w:t>СР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CC740D">
        <w:rPr>
          <w:rFonts w:ascii="Times New Roman" w:hAnsi="Times New Roman" w:cs="Times New Roman"/>
          <w:sz w:val="26"/>
          <w:szCs w:val="26"/>
        </w:rPr>
        <w:t xml:space="preserve"> - средняя цена 1 кв. м на вторичном рынке жилья </w:t>
      </w:r>
      <w:r w:rsidR="00665071">
        <w:rPr>
          <w:rFonts w:ascii="Times New Roman" w:hAnsi="Times New Roman" w:cs="Times New Roman"/>
          <w:sz w:val="26"/>
          <w:szCs w:val="26"/>
        </w:rPr>
        <w:t>Владимирской области по данным территориального органа Федеральной службы государственной статистики по Владимирской области (по данным за 3 квартал 20</w:t>
      </w:r>
      <w:r w:rsidR="00BB2870">
        <w:rPr>
          <w:rFonts w:ascii="Times New Roman" w:hAnsi="Times New Roman" w:cs="Times New Roman"/>
          <w:sz w:val="26"/>
          <w:szCs w:val="26"/>
        </w:rPr>
        <w:t>20</w:t>
      </w:r>
      <w:r w:rsidR="00665071">
        <w:rPr>
          <w:rFonts w:ascii="Times New Roman" w:hAnsi="Times New Roman" w:cs="Times New Roman"/>
          <w:sz w:val="26"/>
          <w:szCs w:val="26"/>
        </w:rPr>
        <w:t xml:space="preserve"> года) </w:t>
      </w:r>
      <w:r w:rsidRPr="00CC740D">
        <w:rPr>
          <w:rFonts w:ascii="Times New Roman" w:hAnsi="Times New Roman" w:cs="Times New Roman"/>
          <w:sz w:val="26"/>
          <w:szCs w:val="26"/>
        </w:rPr>
        <w:t xml:space="preserve"> - </w:t>
      </w:r>
      <w:r w:rsidR="00665071">
        <w:rPr>
          <w:rFonts w:ascii="Times New Roman" w:hAnsi="Times New Roman" w:cs="Times New Roman"/>
          <w:sz w:val="26"/>
          <w:szCs w:val="26"/>
        </w:rPr>
        <w:t>4</w:t>
      </w:r>
      <w:r w:rsidR="00BB2870">
        <w:rPr>
          <w:rFonts w:ascii="Times New Roman" w:hAnsi="Times New Roman" w:cs="Times New Roman"/>
          <w:sz w:val="26"/>
          <w:szCs w:val="26"/>
        </w:rPr>
        <w:t>3</w:t>
      </w:r>
      <w:r w:rsidR="00454CBE">
        <w:rPr>
          <w:rFonts w:ascii="Times New Roman" w:hAnsi="Times New Roman" w:cs="Times New Roman"/>
          <w:sz w:val="26"/>
          <w:szCs w:val="26"/>
        </w:rPr>
        <w:t> </w:t>
      </w:r>
      <w:r w:rsidR="00BB2870">
        <w:rPr>
          <w:rFonts w:ascii="Times New Roman" w:hAnsi="Times New Roman" w:cs="Times New Roman"/>
          <w:sz w:val="26"/>
          <w:szCs w:val="26"/>
        </w:rPr>
        <w:t>224</w:t>
      </w:r>
      <w:r w:rsidR="00454CBE">
        <w:rPr>
          <w:rFonts w:ascii="Times New Roman" w:hAnsi="Times New Roman" w:cs="Times New Roman"/>
          <w:sz w:val="26"/>
          <w:szCs w:val="26"/>
        </w:rPr>
        <w:t xml:space="preserve">, </w:t>
      </w:r>
      <w:r w:rsidR="00BB2870">
        <w:rPr>
          <w:rFonts w:ascii="Times New Roman" w:hAnsi="Times New Roman" w:cs="Times New Roman"/>
          <w:sz w:val="26"/>
          <w:szCs w:val="26"/>
        </w:rPr>
        <w:t>33</w:t>
      </w:r>
      <w:r w:rsidRPr="00CC740D">
        <w:rPr>
          <w:rFonts w:ascii="Times New Roman" w:hAnsi="Times New Roman" w:cs="Times New Roman"/>
          <w:sz w:val="26"/>
          <w:szCs w:val="26"/>
        </w:rPr>
        <w:t xml:space="preserve"> руб./кв. м.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= </w:t>
      </w:r>
      <w:r w:rsidR="00665071">
        <w:rPr>
          <w:rFonts w:ascii="Times New Roman" w:hAnsi="Times New Roman" w:cs="Times New Roman"/>
          <w:sz w:val="26"/>
          <w:szCs w:val="26"/>
        </w:rPr>
        <w:t>4</w:t>
      </w:r>
      <w:r w:rsidR="00BB2870">
        <w:rPr>
          <w:rFonts w:ascii="Times New Roman" w:hAnsi="Times New Roman" w:cs="Times New Roman"/>
          <w:sz w:val="26"/>
          <w:szCs w:val="26"/>
        </w:rPr>
        <w:t>3 224</w:t>
      </w:r>
      <w:r w:rsidR="00454CBE">
        <w:rPr>
          <w:rFonts w:ascii="Times New Roman" w:hAnsi="Times New Roman" w:cs="Times New Roman"/>
          <w:sz w:val="26"/>
          <w:szCs w:val="26"/>
        </w:rPr>
        <w:t>,</w:t>
      </w:r>
      <w:r w:rsidR="00BB2870">
        <w:rPr>
          <w:rFonts w:ascii="Times New Roman" w:hAnsi="Times New Roman" w:cs="Times New Roman"/>
          <w:sz w:val="26"/>
          <w:szCs w:val="26"/>
        </w:rPr>
        <w:t>33</w:t>
      </w:r>
      <w:r w:rsidRPr="00CC740D">
        <w:rPr>
          <w:rFonts w:ascii="Times New Roman" w:hAnsi="Times New Roman" w:cs="Times New Roman"/>
          <w:sz w:val="26"/>
          <w:szCs w:val="26"/>
        </w:rPr>
        <w:t xml:space="preserve"> </w:t>
      </w:r>
      <w:r w:rsidR="00665071">
        <w:rPr>
          <w:rFonts w:ascii="Times New Roman" w:hAnsi="Times New Roman" w:cs="Times New Roman"/>
          <w:sz w:val="26"/>
          <w:szCs w:val="26"/>
        </w:rPr>
        <w:t>×</w:t>
      </w:r>
      <w:r w:rsidRPr="00CC740D">
        <w:rPr>
          <w:rFonts w:ascii="Times New Roman" w:hAnsi="Times New Roman" w:cs="Times New Roman"/>
          <w:sz w:val="26"/>
          <w:szCs w:val="26"/>
        </w:rPr>
        <w:t xml:space="preserve"> 0,001 = </w:t>
      </w:r>
      <w:r w:rsidR="00665071">
        <w:rPr>
          <w:rFonts w:ascii="Times New Roman" w:hAnsi="Times New Roman" w:cs="Times New Roman"/>
          <w:sz w:val="26"/>
          <w:szCs w:val="26"/>
        </w:rPr>
        <w:t>4</w:t>
      </w:r>
      <w:r w:rsidR="00BB2870">
        <w:rPr>
          <w:rFonts w:ascii="Times New Roman" w:hAnsi="Times New Roman" w:cs="Times New Roman"/>
          <w:sz w:val="26"/>
          <w:szCs w:val="26"/>
        </w:rPr>
        <w:t>3</w:t>
      </w:r>
      <w:r w:rsidRPr="00CC740D">
        <w:rPr>
          <w:rFonts w:ascii="Times New Roman" w:hAnsi="Times New Roman" w:cs="Times New Roman"/>
          <w:sz w:val="26"/>
          <w:szCs w:val="26"/>
        </w:rPr>
        <w:t>,</w:t>
      </w:r>
      <w:r w:rsidR="00665071">
        <w:rPr>
          <w:rFonts w:ascii="Times New Roman" w:hAnsi="Times New Roman" w:cs="Times New Roman"/>
          <w:sz w:val="26"/>
          <w:szCs w:val="26"/>
        </w:rPr>
        <w:t xml:space="preserve"> </w:t>
      </w:r>
      <w:r w:rsidR="00BB2870">
        <w:rPr>
          <w:rFonts w:ascii="Times New Roman" w:hAnsi="Times New Roman" w:cs="Times New Roman"/>
          <w:sz w:val="26"/>
          <w:szCs w:val="26"/>
        </w:rPr>
        <w:t>22</w:t>
      </w:r>
      <w:r w:rsidRPr="00CC740D">
        <w:rPr>
          <w:rFonts w:ascii="Times New Roman" w:hAnsi="Times New Roman" w:cs="Times New Roman"/>
          <w:sz w:val="26"/>
          <w:szCs w:val="26"/>
        </w:rPr>
        <w:t xml:space="preserve"> руб./кв. м.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Pr="00CC740D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F08BB" w:rsidRPr="00CC740D" w:rsidSect="000F4D25">
      <w:pgSz w:w="11906" w:h="16838" w:code="9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390"/>
    <w:multiLevelType w:val="hybridMultilevel"/>
    <w:tmpl w:val="D65E5E8A"/>
    <w:lvl w:ilvl="0" w:tplc="A11E9BEA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52722"/>
    <w:multiLevelType w:val="hybridMultilevel"/>
    <w:tmpl w:val="7F2EAB14"/>
    <w:lvl w:ilvl="0" w:tplc="761A3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02458"/>
    <w:multiLevelType w:val="hybridMultilevel"/>
    <w:tmpl w:val="B50AF592"/>
    <w:lvl w:ilvl="0" w:tplc="6472CE7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574FA"/>
    <w:multiLevelType w:val="hybridMultilevel"/>
    <w:tmpl w:val="1814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D5F87"/>
    <w:multiLevelType w:val="hybridMultilevel"/>
    <w:tmpl w:val="8268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62FF2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00349"/>
    <w:rsid w:val="0001381B"/>
    <w:rsid w:val="0003720A"/>
    <w:rsid w:val="00045C61"/>
    <w:rsid w:val="00073CAA"/>
    <w:rsid w:val="00094381"/>
    <w:rsid w:val="000D04B6"/>
    <w:rsid w:val="000E76D5"/>
    <w:rsid w:val="000F08E4"/>
    <w:rsid w:val="000F4D25"/>
    <w:rsid w:val="000F50E9"/>
    <w:rsid w:val="00135DF5"/>
    <w:rsid w:val="001410F4"/>
    <w:rsid w:val="00154A13"/>
    <w:rsid w:val="00174484"/>
    <w:rsid w:val="0018302D"/>
    <w:rsid w:val="00185C68"/>
    <w:rsid w:val="001C697D"/>
    <w:rsid w:val="001D1FEB"/>
    <w:rsid w:val="00237162"/>
    <w:rsid w:val="00255E08"/>
    <w:rsid w:val="002614F6"/>
    <w:rsid w:val="00271A35"/>
    <w:rsid w:val="00282BF3"/>
    <w:rsid w:val="00285563"/>
    <w:rsid w:val="002A7D80"/>
    <w:rsid w:val="002E27B9"/>
    <w:rsid w:val="00311A96"/>
    <w:rsid w:val="00315997"/>
    <w:rsid w:val="00331BA1"/>
    <w:rsid w:val="0035797D"/>
    <w:rsid w:val="0036196B"/>
    <w:rsid w:val="0037652C"/>
    <w:rsid w:val="00392FE2"/>
    <w:rsid w:val="003C3C6E"/>
    <w:rsid w:val="003E038F"/>
    <w:rsid w:val="003E3CFA"/>
    <w:rsid w:val="003F7867"/>
    <w:rsid w:val="00407177"/>
    <w:rsid w:val="00417641"/>
    <w:rsid w:val="00422542"/>
    <w:rsid w:val="00425EDA"/>
    <w:rsid w:val="00454CBE"/>
    <w:rsid w:val="00455030"/>
    <w:rsid w:val="004872AF"/>
    <w:rsid w:val="00492120"/>
    <w:rsid w:val="004A04FB"/>
    <w:rsid w:val="004A5C2F"/>
    <w:rsid w:val="004C5C01"/>
    <w:rsid w:val="004D0E78"/>
    <w:rsid w:val="004F5853"/>
    <w:rsid w:val="00506445"/>
    <w:rsid w:val="005129B9"/>
    <w:rsid w:val="0055299C"/>
    <w:rsid w:val="00563CF3"/>
    <w:rsid w:val="00575B6C"/>
    <w:rsid w:val="005777F4"/>
    <w:rsid w:val="0058490D"/>
    <w:rsid w:val="005B7A0E"/>
    <w:rsid w:val="00632010"/>
    <w:rsid w:val="006333EA"/>
    <w:rsid w:val="006343FD"/>
    <w:rsid w:val="0065288D"/>
    <w:rsid w:val="00665071"/>
    <w:rsid w:val="00670B3F"/>
    <w:rsid w:val="006774EB"/>
    <w:rsid w:val="00705EB5"/>
    <w:rsid w:val="007254C2"/>
    <w:rsid w:val="00730F04"/>
    <w:rsid w:val="0074462A"/>
    <w:rsid w:val="00752137"/>
    <w:rsid w:val="00773676"/>
    <w:rsid w:val="00776B63"/>
    <w:rsid w:val="007A0653"/>
    <w:rsid w:val="007C1235"/>
    <w:rsid w:val="007D1AA8"/>
    <w:rsid w:val="0081730D"/>
    <w:rsid w:val="00831958"/>
    <w:rsid w:val="008329A9"/>
    <w:rsid w:val="00835445"/>
    <w:rsid w:val="00835B8E"/>
    <w:rsid w:val="00841FA2"/>
    <w:rsid w:val="008469D4"/>
    <w:rsid w:val="0086484E"/>
    <w:rsid w:val="00876A71"/>
    <w:rsid w:val="008831AC"/>
    <w:rsid w:val="008942E5"/>
    <w:rsid w:val="008D1742"/>
    <w:rsid w:val="008D5814"/>
    <w:rsid w:val="008E32CC"/>
    <w:rsid w:val="008E5340"/>
    <w:rsid w:val="00901F3D"/>
    <w:rsid w:val="00906139"/>
    <w:rsid w:val="0091000D"/>
    <w:rsid w:val="009462E7"/>
    <w:rsid w:val="009746AA"/>
    <w:rsid w:val="009811DB"/>
    <w:rsid w:val="00983A12"/>
    <w:rsid w:val="009A7F1F"/>
    <w:rsid w:val="009B4809"/>
    <w:rsid w:val="009B6788"/>
    <w:rsid w:val="009D5C15"/>
    <w:rsid w:val="009F446C"/>
    <w:rsid w:val="00A00E32"/>
    <w:rsid w:val="00A07F9F"/>
    <w:rsid w:val="00A17398"/>
    <w:rsid w:val="00A808C9"/>
    <w:rsid w:val="00A82902"/>
    <w:rsid w:val="00A84462"/>
    <w:rsid w:val="00AE21CB"/>
    <w:rsid w:val="00AE3459"/>
    <w:rsid w:val="00AF1B28"/>
    <w:rsid w:val="00B06656"/>
    <w:rsid w:val="00B256D9"/>
    <w:rsid w:val="00B2796E"/>
    <w:rsid w:val="00B45CB1"/>
    <w:rsid w:val="00B646E8"/>
    <w:rsid w:val="00B73020"/>
    <w:rsid w:val="00B92C6E"/>
    <w:rsid w:val="00B94AF5"/>
    <w:rsid w:val="00B96120"/>
    <w:rsid w:val="00BA64BE"/>
    <w:rsid w:val="00BA73E0"/>
    <w:rsid w:val="00BB2870"/>
    <w:rsid w:val="00C20CEC"/>
    <w:rsid w:val="00C354D8"/>
    <w:rsid w:val="00C52371"/>
    <w:rsid w:val="00C55785"/>
    <w:rsid w:val="00C5607F"/>
    <w:rsid w:val="00C70AC6"/>
    <w:rsid w:val="00CA322B"/>
    <w:rsid w:val="00CB0A9D"/>
    <w:rsid w:val="00CB66D2"/>
    <w:rsid w:val="00CC4307"/>
    <w:rsid w:val="00CC69FA"/>
    <w:rsid w:val="00CC740D"/>
    <w:rsid w:val="00CD6154"/>
    <w:rsid w:val="00CE4AD3"/>
    <w:rsid w:val="00CF08BB"/>
    <w:rsid w:val="00D035A3"/>
    <w:rsid w:val="00D45022"/>
    <w:rsid w:val="00D52CDB"/>
    <w:rsid w:val="00D536DE"/>
    <w:rsid w:val="00D6176B"/>
    <w:rsid w:val="00D61F2B"/>
    <w:rsid w:val="00D70030"/>
    <w:rsid w:val="00D71DD3"/>
    <w:rsid w:val="00D73972"/>
    <w:rsid w:val="00D751C7"/>
    <w:rsid w:val="00D77BF7"/>
    <w:rsid w:val="00D93ED5"/>
    <w:rsid w:val="00DA4BE3"/>
    <w:rsid w:val="00DC1711"/>
    <w:rsid w:val="00DD0E9A"/>
    <w:rsid w:val="00DD4208"/>
    <w:rsid w:val="00DE192F"/>
    <w:rsid w:val="00E15CAB"/>
    <w:rsid w:val="00E30359"/>
    <w:rsid w:val="00E46B24"/>
    <w:rsid w:val="00E5369E"/>
    <w:rsid w:val="00E55AE0"/>
    <w:rsid w:val="00E66FC2"/>
    <w:rsid w:val="00E7078A"/>
    <w:rsid w:val="00E71A90"/>
    <w:rsid w:val="00E9318F"/>
    <w:rsid w:val="00E973CD"/>
    <w:rsid w:val="00EA1732"/>
    <w:rsid w:val="00EC07B2"/>
    <w:rsid w:val="00F0161A"/>
    <w:rsid w:val="00F153EF"/>
    <w:rsid w:val="00F17964"/>
    <w:rsid w:val="00F419B6"/>
    <w:rsid w:val="00F67952"/>
    <w:rsid w:val="00F72202"/>
    <w:rsid w:val="00F7234B"/>
    <w:rsid w:val="00F74533"/>
    <w:rsid w:val="00FC7BFB"/>
    <w:rsid w:val="00FE18F7"/>
    <w:rsid w:val="00FF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nhideWhenUsed/>
    <w:rsid w:val="00D61F2B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61F2B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D61F2B"/>
    <w:pPr>
      <w:ind w:left="720"/>
      <w:contextualSpacing/>
    </w:pPr>
  </w:style>
  <w:style w:type="paragraph" w:customStyle="1" w:styleId="1">
    <w:name w:val="Обычный1"/>
    <w:rsid w:val="00285563"/>
    <w:rPr>
      <w:rFonts w:ascii="Times New Roman" w:eastAsia="Times New Roman" w:hAnsi="Times New Roman"/>
    </w:rPr>
  </w:style>
  <w:style w:type="paragraph" w:customStyle="1" w:styleId="ConsPlusNormal">
    <w:name w:val="ConsPlusNormal"/>
    <w:rsid w:val="00285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semiHidden/>
    <w:unhideWhenUsed/>
    <w:rsid w:val="00285563"/>
    <w:rPr>
      <w:color w:val="0000FF"/>
      <w:u w:val="single"/>
    </w:rPr>
  </w:style>
  <w:style w:type="paragraph" w:customStyle="1" w:styleId="ConsPlusTitle">
    <w:name w:val="ConsPlusTitle"/>
    <w:rsid w:val="006774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Placeholder Text"/>
    <w:basedOn w:val="a0"/>
    <w:uiPriority w:val="99"/>
    <w:semiHidden/>
    <w:rsid w:val="00A1739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7446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DD120D20ECCA330A2D6B6BA6AD62F25198784F56606F8360FA433B8Q8vAH" TargetMode="External"/><Relationship Id="rId13" Type="http://schemas.openxmlformats.org/officeDocument/2006/relationships/hyperlink" Target="consultantplus://offline/ref=82ADD120D20ECCA330A2D6B6BA6AD62F25198784F56606F8360FA433B88A6B19F16129617715Q1v5H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2ADD120D20ECCA330A2D6B6BA6AD62F25138587FA6A06F8360FA433B88A6B19F1612961751513F8Q9v2H" TargetMode="External"/><Relationship Id="rId12" Type="http://schemas.openxmlformats.org/officeDocument/2006/relationships/hyperlink" Target="consultantplus://offline/ref=82ADD120D20ECCA330A2D6B6BA6AD62F25138587FA6A06F8360FA433B88A6B19F1612961751513F8Q9v2H" TargetMode="External"/><Relationship Id="rId17" Type="http://schemas.openxmlformats.org/officeDocument/2006/relationships/hyperlink" Target="consultantplus://offline/ref=82ADD120D20ECCA330A2D6B6BA6AD62F25138587FA6A06F8360FA433B8Q8v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ADD120D20ECCA330A2D6B6BA6AD62F25138784FD6606F8360FA433B8Q8vAH" TargetMode="External"/><Relationship Id="rId20" Type="http://schemas.openxmlformats.org/officeDocument/2006/relationships/hyperlink" Target="consultantplus://offline/ref=82ADD120D20ECCA330A2D6B6BA6AD62F25138784FD6606F8360FA433B8Q8v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ADD120D20ECCA330A2D6B6BA6AD62F25138587FA6A06F8360FA433B88A6B19F161296175141EF1Q9vAH" TargetMode="External"/><Relationship Id="rId11" Type="http://schemas.openxmlformats.org/officeDocument/2006/relationships/hyperlink" Target="consultantplus://offline/ref=82ADD120D20ECCA330A2D6B6BA6AD62F25138587FA6A06F8360FA433B88A6B19F161296175141EF1Q9v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ADD120D20ECCA330A2D6B6BA6AD62F25198589FD6A06F8360FA433B8Q8vAH" TargetMode="External"/><Relationship Id="rId10" Type="http://schemas.openxmlformats.org/officeDocument/2006/relationships/hyperlink" Target="consultantplus://offline/ref=82ADD120D20ECCA330A2D6B6BA6AD62F25138784FD6606F8360FA433B8Q8vAH" TargetMode="External"/><Relationship Id="rId19" Type="http://schemas.openxmlformats.org/officeDocument/2006/relationships/hyperlink" Target="consultantplus://offline/ref=82ADD120D20ECCA330A2D6B6BA6AD62F25138587FA6A06F8360FA433B88A6B19F161296175141EF3Q9v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ADD120D20ECCA330A2D6B6BA6AD62F25198589FD6A06F8360FA433B8Q8vAH" TargetMode="External"/><Relationship Id="rId14" Type="http://schemas.openxmlformats.org/officeDocument/2006/relationships/hyperlink" Target="consultantplus://offline/ref=82ADD120D20ECCA330A2D6B6BA6AD62F25198784F56606F8360FA433B88A6B19F16129617716Q1v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EB09-5DE9-4919-BC25-C9B586DF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2020-12-18T07:50:00Z</cp:lastPrinted>
  <dcterms:created xsi:type="dcterms:W3CDTF">2020-12-17T12:40:00Z</dcterms:created>
  <dcterms:modified xsi:type="dcterms:W3CDTF">2020-12-21T06:19:00Z</dcterms:modified>
</cp:coreProperties>
</file>