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5F" w:rsidRDefault="00DD215F" w:rsidP="00DD2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D215F" w:rsidRDefault="00DD215F" w:rsidP="00DD2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15F" w:rsidRDefault="00DD215F" w:rsidP="00DD2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межведомственную комиссию </w:t>
      </w:r>
      <w:r w:rsidRPr="00713F19">
        <w:rPr>
          <w:rFonts w:ascii="Times New Roman" w:hAnsi="Times New Roman" w:cs="Times New Roman"/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>
        <w:rPr>
          <w:rFonts w:ascii="Times New Roman" w:hAnsi="Times New Roman" w:cs="Times New Roman"/>
          <w:sz w:val="28"/>
          <w:szCs w:val="28"/>
        </w:rPr>
        <w:t xml:space="preserve"> или реконструкции, садового дома жилым домом и жилого дома садовым домом  администрации муниципального образования Красносельское</w:t>
      </w:r>
      <w:r w:rsidRPr="00713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2019 год поступило 49 заявлений граждан, организаций. </w:t>
      </w:r>
    </w:p>
    <w:p w:rsidR="00DD215F" w:rsidRDefault="00DD215F" w:rsidP="00DD2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заявлений с выездом в населенные пункты 49, </w:t>
      </w:r>
    </w:p>
    <w:p w:rsidR="00DD215F" w:rsidRDefault="00DD215F" w:rsidP="00DD2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из них: </w:t>
      </w:r>
    </w:p>
    <w:p w:rsidR="00DD215F" w:rsidRDefault="00DD215F" w:rsidP="00DD2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15F" w:rsidRDefault="00DD215F" w:rsidP="00DD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 признаны пригодными для проживания  - 17,</w:t>
      </w:r>
    </w:p>
    <w:p w:rsidR="00DD215F" w:rsidRDefault="00DD215F" w:rsidP="00DD2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 признаны непригодными для проживания - 32.</w:t>
      </w:r>
    </w:p>
    <w:p w:rsidR="00DD215F" w:rsidRDefault="00DD215F" w:rsidP="00DD2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FE4" w:rsidRDefault="005B6FE4"/>
    <w:sectPr w:rsidR="005B6FE4" w:rsidSect="005B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215F"/>
    <w:rsid w:val="005B6FE4"/>
    <w:rsid w:val="00DD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MultiDVD Team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2020-01-28T05:46:00Z</dcterms:created>
  <dcterms:modified xsi:type="dcterms:W3CDTF">2020-01-28T05:47:00Z</dcterms:modified>
</cp:coreProperties>
</file>