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04" w:rsidRPr="00FF3304" w:rsidRDefault="00FF3304" w:rsidP="00FF3304">
      <w:pPr>
        <w:pStyle w:val="a9"/>
        <w:jc w:val="right"/>
        <w:rPr>
          <w:rFonts w:ascii="Times New Roman" w:hAnsi="Times New Roman" w:cs="Times New Roman"/>
          <w:sz w:val="24"/>
          <w:szCs w:val="24"/>
        </w:rPr>
      </w:pPr>
      <w:r w:rsidRPr="00FF3304">
        <w:rPr>
          <w:rFonts w:ascii="Times New Roman" w:hAnsi="Times New Roman" w:cs="Times New Roman"/>
          <w:sz w:val="24"/>
          <w:szCs w:val="24"/>
        </w:rPr>
        <w:t xml:space="preserve">Приложение № 2 </w:t>
      </w:r>
    </w:p>
    <w:p w:rsidR="00FF3304" w:rsidRPr="00FF3304" w:rsidRDefault="00FF3304" w:rsidP="00FF3304">
      <w:pPr>
        <w:pStyle w:val="a9"/>
        <w:jc w:val="right"/>
        <w:rPr>
          <w:rFonts w:ascii="Times New Roman" w:hAnsi="Times New Roman" w:cs="Times New Roman"/>
          <w:sz w:val="24"/>
          <w:szCs w:val="24"/>
        </w:rPr>
      </w:pPr>
      <w:r w:rsidRPr="00FF3304">
        <w:rPr>
          <w:rFonts w:ascii="Times New Roman" w:hAnsi="Times New Roman" w:cs="Times New Roman"/>
          <w:sz w:val="24"/>
          <w:szCs w:val="24"/>
        </w:rPr>
        <w:t>к распоряжению администрации</w:t>
      </w:r>
    </w:p>
    <w:p w:rsidR="00FF3304" w:rsidRPr="00FF3304" w:rsidRDefault="00FF3304" w:rsidP="00FF3304">
      <w:pPr>
        <w:pStyle w:val="a9"/>
        <w:jc w:val="right"/>
        <w:rPr>
          <w:rFonts w:ascii="Times New Roman" w:hAnsi="Times New Roman" w:cs="Times New Roman"/>
          <w:sz w:val="24"/>
          <w:szCs w:val="24"/>
        </w:rPr>
      </w:pPr>
      <w:r w:rsidRPr="00FF3304">
        <w:rPr>
          <w:rFonts w:ascii="Times New Roman" w:hAnsi="Times New Roman" w:cs="Times New Roman"/>
          <w:sz w:val="24"/>
          <w:szCs w:val="24"/>
        </w:rPr>
        <w:t>муниципального образования Красносельское</w:t>
      </w:r>
    </w:p>
    <w:p w:rsidR="00FF3304" w:rsidRPr="00FF3304" w:rsidRDefault="00FF3304" w:rsidP="00FF3304">
      <w:pPr>
        <w:pStyle w:val="a9"/>
        <w:jc w:val="right"/>
        <w:rPr>
          <w:rFonts w:ascii="Times New Roman" w:hAnsi="Times New Roman" w:cs="Times New Roman"/>
          <w:sz w:val="24"/>
          <w:szCs w:val="24"/>
        </w:rPr>
      </w:pPr>
      <w:r w:rsidRPr="00FF3304">
        <w:rPr>
          <w:rFonts w:ascii="Times New Roman" w:hAnsi="Times New Roman" w:cs="Times New Roman"/>
          <w:sz w:val="24"/>
          <w:szCs w:val="24"/>
        </w:rPr>
        <w:t xml:space="preserve"> Юрьев-Польского района</w:t>
      </w:r>
    </w:p>
    <w:p w:rsidR="00FF3304" w:rsidRPr="00FF3304" w:rsidRDefault="00FF3304" w:rsidP="00FF3304">
      <w:pPr>
        <w:pStyle w:val="a9"/>
        <w:jc w:val="right"/>
        <w:rPr>
          <w:rFonts w:ascii="Times New Roman" w:hAnsi="Times New Roman" w:cs="Times New Roman"/>
          <w:sz w:val="24"/>
          <w:szCs w:val="24"/>
        </w:rPr>
      </w:pPr>
      <w:r w:rsidRPr="00FF3304">
        <w:rPr>
          <w:rFonts w:ascii="Times New Roman" w:hAnsi="Times New Roman" w:cs="Times New Roman"/>
          <w:sz w:val="24"/>
          <w:szCs w:val="24"/>
        </w:rPr>
        <w:t xml:space="preserve">« </w:t>
      </w:r>
      <w:r w:rsidR="00CF3517">
        <w:rPr>
          <w:rFonts w:ascii="Times New Roman" w:hAnsi="Times New Roman" w:cs="Times New Roman"/>
          <w:sz w:val="24"/>
          <w:szCs w:val="24"/>
        </w:rPr>
        <w:t>17</w:t>
      </w:r>
      <w:r w:rsidRPr="00FF3304">
        <w:rPr>
          <w:rFonts w:ascii="Times New Roman" w:hAnsi="Times New Roman" w:cs="Times New Roman"/>
          <w:sz w:val="24"/>
          <w:szCs w:val="24"/>
        </w:rPr>
        <w:t xml:space="preserve"> » </w:t>
      </w:r>
      <w:r w:rsidR="00CF3517">
        <w:rPr>
          <w:rFonts w:ascii="Times New Roman" w:hAnsi="Times New Roman" w:cs="Times New Roman"/>
          <w:sz w:val="24"/>
          <w:szCs w:val="24"/>
        </w:rPr>
        <w:t>апреля 2017 г. № 14-р</w:t>
      </w:r>
    </w:p>
    <w:p w:rsidR="00FF3304" w:rsidRDefault="00FF3304" w:rsidP="00296886">
      <w:pPr>
        <w:pStyle w:val="a9"/>
        <w:jc w:val="center"/>
        <w:rPr>
          <w:rFonts w:ascii="Times New Roman" w:hAnsi="Times New Roman" w:cs="Times New Roman"/>
          <w:b/>
          <w:sz w:val="24"/>
          <w:szCs w:val="24"/>
        </w:rPr>
      </w:pPr>
    </w:p>
    <w:p w:rsidR="00296886" w:rsidRPr="00296886" w:rsidRDefault="00296886" w:rsidP="00296886">
      <w:pPr>
        <w:pStyle w:val="a9"/>
        <w:jc w:val="center"/>
        <w:rPr>
          <w:rFonts w:ascii="Times New Roman" w:hAnsi="Times New Roman" w:cs="Times New Roman"/>
          <w:b/>
          <w:sz w:val="24"/>
          <w:szCs w:val="24"/>
        </w:rPr>
      </w:pPr>
      <w:r w:rsidRPr="00296886">
        <w:rPr>
          <w:rFonts w:ascii="Times New Roman" w:hAnsi="Times New Roman" w:cs="Times New Roman"/>
          <w:b/>
          <w:sz w:val="24"/>
          <w:szCs w:val="24"/>
        </w:rPr>
        <w:t>Муниципальный контракт № ____</w:t>
      </w:r>
    </w:p>
    <w:p w:rsidR="00296886" w:rsidRPr="00296886" w:rsidRDefault="00296886" w:rsidP="0059065B">
      <w:pPr>
        <w:pStyle w:val="a9"/>
        <w:jc w:val="center"/>
        <w:rPr>
          <w:rFonts w:ascii="Times New Roman" w:hAnsi="Times New Roman" w:cs="Times New Roman"/>
          <w:b/>
          <w:sz w:val="24"/>
          <w:szCs w:val="24"/>
        </w:rPr>
      </w:pPr>
      <w:r w:rsidRPr="00296886">
        <w:rPr>
          <w:rFonts w:ascii="Times New Roman" w:hAnsi="Times New Roman" w:cs="Times New Roman"/>
          <w:b/>
          <w:sz w:val="24"/>
          <w:szCs w:val="24"/>
        </w:rPr>
        <w:t xml:space="preserve">на </w:t>
      </w:r>
      <w:r w:rsidR="0059065B">
        <w:rPr>
          <w:rFonts w:ascii="Times New Roman" w:hAnsi="Times New Roman" w:cs="Times New Roman"/>
          <w:b/>
          <w:sz w:val="24"/>
          <w:szCs w:val="24"/>
        </w:rPr>
        <w:t>с</w:t>
      </w:r>
      <w:r w:rsidR="0059065B" w:rsidRPr="0059065B">
        <w:rPr>
          <w:rFonts w:ascii="Times New Roman" w:hAnsi="Times New Roman" w:cs="Times New Roman"/>
          <w:b/>
          <w:sz w:val="24"/>
          <w:szCs w:val="24"/>
        </w:rPr>
        <w:t>оздание и обустройство комбинированной детской и спортивной площадки в с.</w:t>
      </w:r>
      <w:r w:rsidR="0059065B">
        <w:rPr>
          <w:rFonts w:ascii="Times New Roman" w:hAnsi="Times New Roman" w:cs="Times New Roman"/>
          <w:b/>
          <w:sz w:val="24"/>
          <w:szCs w:val="24"/>
        </w:rPr>
        <w:t xml:space="preserve"> </w:t>
      </w:r>
      <w:r w:rsidR="0059065B" w:rsidRPr="0059065B">
        <w:rPr>
          <w:rFonts w:ascii="Times New Roman" w:hAnsi="Times New Roman" w:cs="Times New Roman"/>
          <w:b/>
          <w:sz w:val="24"/>
          <w:szCs w:val="24"/>
        </w:rPr>
        <w:t>Ополье Юрьев-Польского района Владимирской области</w:t>
      </w:r>
    </w:p>
    <w:p w:rsidR="00296886" w:rsidRPr="00296886" w:rsidRDefault="00296886" w:rsidP="00296886">
      <w:pPr>
        <w:pStyle w:val="a9"/>
        <w:jc w:val="both"/>
        <w:rPr>
          <w:rFonts w:ascii="Times New Roman" w:hAnsi="Times New Roman" w:cs="Times New Roman"/>
          <w:b/>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106"/>
        <w:gridCol w:w="6316"/>
      </w:tblGrid>
      <w:tr w:rsidR="00296886" w:rsidRPr="00296886" w:rsidTr="005E6ED7">
        <w:tc>
          <w:tcPr>
            <w:tcW w:w="1970" w:type="pct"/>
            <w:tcBorders>
              <w:top w:val="nil"/>
              <w:left w:val="nil"/>
              <w:bottom w:val="nil"/>
              <w:right w:val="nil"/>
            </w:tcBorders>
          </w:tcPr>
          <w:p w:rsidR="00296886" w:rsidRPr="00296886" w:rsidRDefault="00296886" w:rsidP="005E6ED7">
            <w:pPr>
              <w:pStyle w:val="a9"/>
              <w:jc w:val="both"/>
              <w:rPr>
                <w:rFonts w:ascii="Times New Roman" w:hAnsi="Times New Roman" w:cs="Times New Roman"/>
                <w:sz w:val="24"/>
                <w:szCs w:val="24"/>
              </w:rPr>
            </w:pPr>
            <w:r w:rsidRPr="00296886">
              <w:rPr>
                <w:rFonts w:ascii="Times New Roman" w:hAnsi="Times New Roman" w:cs="Times New Roman"/>
                <w:sz w:val="24"/>
                <w:szCs w:val="24"/>
              </w:rPr>
              <w:t>с. Красное Юрьев-Польского района</w:t>
            </w:r>
          </w:p>
        </w:tc>
        <w:tc>
          <w:tcPr>
            <w:tcW w:w="3030" w:type="pct"/>
            <w:tcBorders>
              <w:top w:val="nil"/>
              <w:left w:val="nil"/>
              <w:bottom w:val="nil"/>
              <w:right w:val="nil"/>
            </w:tcBorders>
          </w:tcPr>
          <w:p w:rsidR="00296886" w:rsidRPr="00296886" w:rsidRDefault="00296886" w:rsidP="00386EE0">
            <w:pPr>
              <w:pStyle w:val="a9"/>
              <w:jc w:val="both"/>
              <w:rPr>
                <w:rFonts w:ascii="Times New Roman" w:hAnsi="Times New Roman" w:cs="Times New Roman"/>
                <w:sz w:val="24"/>
                <w:szCs w:val="24"/>
              </w:rPr>
            </w:pPr>
            <w:r w:rsidRPr="00296886">
              <w:rPr>
                <w:rFonts w:ascii="Times New Roman" w:hAnsi="Times New Roman" w:cs="Times New Roman"/>
                <w:sz w:val="24"/>
                <w:szCs w:val="24"/>
              </w:rPr>
              <w:t xml:space="preserve">                                                       «___» ___________ 201</w:t>
            </w:r>
            <w:r w:rsidR="00386EE0">
              <w:rPr>
                <w:rFonts w:ascii="Times New Roman" w:hAnsi="Times New Roman" w:cs="Times New Roman"/>
                <w:sz w:val="24"/>
                <w:szCs w:val="24"/>
              </w:rPr>
              <w:t>7</w:t>
            </w:r>
            <w:r w:rsidRPr="00296886">
              <w:rPr>
                <w:rFonts w:ascii="Times New Roman" w:hAnsi="Times New Roman" w:cs="Times New Roman"/>
                <w:sz w:val="24"/>
                <w:szCs w:val="24"/>
              </w:rPr>
              <w:t>г.</w:t>
            </w:r>
          </w:p>
        </w:tc>
      </w:tr>
    </w:tbl>
    <w:p w:rsidR="00296886" w:rsidRPr="00DC32B2" w:rsidRDefault="00296886" w:rsidP="00296886">
      <w:pPr>
        <w:pStyle w:val="a9"/>
        <w:jc w:val="both"/>
        <w:rPr>
          <w:rFonts w:ascii="Times New Roman" w:hAnsi="Times New Roman" w:cs="Times New Roman"/>
          <w:sz w:val="16"/>
          <w:szCs w:val="16"/>
        </w:rPr>
      </w:pPr>
    </w:p>
    <w:p w:rsidR="00296886" w:rsidRPr="00296886" w:rsidRDefault="00296886" w:rsidP="00296886">
      <w:pPr>
        <w:pStyle w:val="a9"/>
        <w:ind w:firstLine="720"/>
        <w:jc w:val="both"/>
        <w:rPr>
          <w:rFonts w:ascii="Times New Roman" w:hAnsi="Times New Roman" w:cs="Times New Roman"/>
          <w:noProof/>
          <w:sz w:val="24"/>
          <w:szCs w:val="24"/>
        </w:rPr>
      </w:pPr>
      <w:r w:rsidRPr="00296886">
        <w:rPr>
          <w:rFonts w:ascii="Times New Roman" w:hAnsi="Times New Roman" w:cs="Times New Roman"/>
          <w:sz w:val="24"/>
          <w:szCs w:val="24"/>
        </w:rPr>
        <w:t xml:space="preserve">Администрация муниципального образования Красносельское Юрьев-Польского района, далее именуемое «Заказчик», в лице главы администрации </w:t>
      </w:r>
      <w:r w:rsidR="003D0DE5">
        <w:rPr>
          <w:rFonts w:ascii="Times New Roman" w:hAnsi="Times New Roman" w:cs="Times New Roman"/>
          <w:sz w:val="24"/>
          <w:szCs w:val="24"/>
        </w:rPr>
        <w:t>Блинова</w:t>
      </w:r>
      <w:r w:rsidRPr="00296886">
        <w:rPr>
          <w:rFonts w:ascii="Times New Roman" w:hAnsi="Times New Roman" w:cs="Times New Roman"/>
          <w:sz w:val="24"/>
          <w:szCs w:val="24"/>
        </w:rPr>
        <w:t xml:space="preserve"> </w:t>
      </w:r>
      <w:r w:rsidR="003D0DE5">
        <w:rPr>
          <w:rFonts w:ascii="Times New Roman" w:hAnsi="Times New Roman" w:cs="Times New Roman"/>
          <w:sz w:val="24"/>
          <w:szCs w:val="24"/>
        </w:rPr>
        <w:t>Серге</w:t>
      </w:r>
      <w:r w:rsidRPr="00296886">
        <w:rPr>
          <w:rFonts w:ascii="Times New Roman" w:hAnsi="Times New Roman" w:cs="Times New Roman"/>
          <w:sz w:val="24"/>
          <w:szCs w:val="24"/>
        </w:rPr>
        <w:t xml:space="preserve">я </w:t>
      </w:r>
      <w:r w:rsidR="003D0DE5">
        <w:rPr>
          <w:rFonts w:ascii="Times New Roman" w:hAnsi="Times New Roman" w:cs="Times New Roman"/>
          <w:sz w:val="24"/>
          <w:szCs w:val="24"/>
        </w:rPr>
        <w:t>Юрьевича</w:t>
      </w:r>
      <w:r w:rsidRPr="00296886">
        <w:rPr>
          <w:rFonts w:ascii="Times New Roman" w:hAnsi="Times New Roman" w:cs="Times New Roman"/>
          <w:sz w:val="24"/>
          <w:szCs w:val="24"/>
        </w:rPr>
        <w:t>, действующего на основании Устава муниципального образования</w:t>
      </w:r>
      <w:r w:rsidR="0059065B">
        <w:rPr>
          <w:rFonts w:ascii="Times New Roman" w:hAnsi="Times New Roman" w:cs="Times New Roman"/>
          <w:sz w:val="24"/>
          <w:szCs w:val="24"/>
        </w:rPr>
        <w:t xml:space="preserve"> Красносельское</w:t>
      </w:r>
      <w:r w:rsidRPr="00296886">
        <w:rPr>
          <w:rFonts w:ascii="Times New Roman" w:hAnsi="Times New Roman" w:cs="Times New Roman"/>
          <w:sz w:val="24"/>
          <w:szCs w:val="24"/>
        </w:rPr>
        <w:t>, с одной стороны и ____________________________</w:t>
      </w:r>
      <w:r w:rsidR="001F4E0B">
        <w:rPr>
          <w:rFonts w:ascii="Times New Roman" w:hAnsi="Times New Roman" w:cs="Times New Roman"/>
          <w:sz w:val="24"/>
          <w:szCs w:val="24"/>
        </w:rPr>
        <w:t>_______________</w:t>
      </w:r>
      <w:r w:rsidRPr="00296886">
        <w:rPr>
          <w:rFonts w:ascii="Times New Roman" w:hAnsi="Times New Roman" w:cs="Times New Roman"/>
          <w:sz w:val="24"/>
          <w:szCs w:val="24"/>
        </w:rPr>
        <w:t>_</w:t>
      </w:r>
      <w:r w:rsidR="00C34816">
        <w:rPr>
          <w:rFonts w:ascii="Times New Roman" w:hAnsi="Times New Roman" w:cs="Times New Roman"/>
          <w:sz w:val="24"/>
          <w:szCs w:val="24"/>
        </w:rPr>
        <w:t>_____</w:t>
      </w:r>
      <w:r w:rsidRPr="00296886">
        <w:rPr>
          <w:rFonts w:ascii="Times New Roman" w:hAnsi="Times New Roman" w:cs="Times New Roman"/>
          <w:sz w:val="24"/>
          <w:szCs w:val="24"/>
        </w:rPr>
        <w:t>__, далее именуемый </w:t>
      </w:r>
      <w:r w:rsidR="00C16319">
        <w:rPr>
          <w:rFonts w:ascii="Times New Roman" w:hAnsi="Times New Roman" w:cs="Times New Roman"/>
          <w:sz w:val="24"/>
          <w:szCs w:val="24"/>
        </w:rPr>
        <w:t xml:space="preserve">в дальнейшем </w:t>
      </w:r>
      <w:r w:rsidRPr="00296886">
        <w:rPr>
          <w:rFonts w:ascii="Times New Roman" w:hAnsi="Times New Roman" w:cs="Times New Roman"/>
          <w:sz w:val="24"/>
          <w:szCs w:val="24"/>
        </w:rPr>
        <w:t>"Поставщик", в лице</w:t>
      </w:r>
      <w:r w:rsidR="001F4E0B">
        <w:rPr>
          <w:rFonts w:ascii="Times New Roman" w:hAnsi="Times New Roman" w:cs="Times New Roman"/>
          <w:sz w:val="24"/>
          <w:szCs w:val="24"/>
        </w:rPr>
        <w:t xml:space="preserve"> </w:t>
      </w:r>
      <w:r w:rsidR="00C16319">
        <w:rPr>
          <w:rFonts w:ascii="Times New Roman" w:hAnsi="Times New Roman" w:cs="Times New Roman"/>
          <w:sz w:val="24"/>
          <w:szCs w:val="24"/>
        </w:rPr>
        <w:t>_______________________________________</w:t>
      </w:r>
      <w:r w:rsidRPr="00296886">
        <w:rPr>
          <w:rFonts w:ascii="Times New Roman" w:hAnsi="Times New Roman" w:cs="Times New Roman"/>
          <w:sz w:val="24"/>
          <w:szCs w:val="24"/>
        </w:rPr>
        <w:t>, действующего</w:t>
      </w:r>
      <w:r w:rsidR="00C16319">
        <w:rPr>
          <w:rFonts w:ascii="Times New Roman" w:hAnsi="Times New Roman" w:cs="Times New Roman"/>
          <w:sz w:val="24"/>
          <w:szCs w:val="24"/>
        </w:rPr>
        <w:t xml:space="preserve">    </w:t>
      </w:r>
      <w:r w:rsidRPr="00296886">
        <w:rPr>
          <w:rFonts w:ascii="Times New Roman" w:hAnsi="Times New Roman" w:cs="Times New Roman"/>
          <w:sz w:val="24"/>
          <w:szCs w:val="24"/>
        </w:rPr>
        <w:t xml:space="preserve"> (-ей) на основании ____________________________________ </w:t>
      </w:r>
      <w:r w:rsidR="00C16319">
        <w:rPr>
          <w:rFonts w:ascii="Times New Roman" w:hAnsi="Times New Roman" w:cs="Times New Roman"/>
          <w:sz w:val="24"/>
          <w:szCs w:val="24"/>
        </w:rPr>
        <w:t xml:space="preserve">, </w:t>
      </w:r>
      <w:r w:rsidRPr="00296886">
        <w:rPr>
          <w:rFonts w:ascii="Times New Roman" w:hAnsi="Times New Roman" w:cs="Times New Roman"/>
          <w:sz w:val="24"/>
          <w:szCs w:val="24"/>
        </w:rPr>
        <w:t xml:space="preserve">с другой стороны, </w:t>
      </w:r>
      <w:bookmarkStart w:id="0" w:name="_ref_21031204"/>
      <w:r w:rsidR="00C16319" w:rsidRPr="00C16319">
        <w:rPr>
          <w:rFonts w:ascii="Times New Roman" w:hAnsi="Times New Roman" w:cs="Times New Roman"/>
          <w:noProof/>
          <w:sz w:val="24"/>
          <w:szCs w:val="24"/>
        </w:rPr>
        <w:t>в соответствии с Гражданским кодексом Российской Федерации и Федеральным законом «О контрактной системе в сфере закупок товаров, работ, услуг для обеспечения государственных и муниципальных нужд» от 05.04.2013 № 44-ФЗ</w:t>
      </w:r>
      <w:r w:rsidRPr="00296886">
        <w:rPr>
          <w:rFonts w:ascii="Times New Roman" w:hAnsi="Times New Roman" w:cs="Times New Roman"/>
          <w:noProof/>
          <w:sz w:val="24"/>
          <w:szCs w:val="24"/>
        </w:rPr>
        <w:t>, на основании протокола _____</w:t>
      </w:r>
      <w:r w:rsidR="00C16319">
        <w:rPr>
          <w:rFonts w:ascii="Times New Roman" w:hAnsi="Times New Roman" w:cs="Times New Roman"/>
          <w:noProof/>
          <w:sz w:val="24"/>
          <w:szCs w:val="24"/>
        </w:rPr>
        <w:t>___________ от_________ №_____</w:t>
      </w:r>
      <w:r w:rsidRPr="00296886">
        <w:rPr>
          <w:rFonts w:ascii="Times New Roman" w:hAnsi="Times New Roman" w:cs="Times New Roman"/>
          <w:noProof/>
          <w:sz w:val="24"/>
          <w:szCs w:val="24"/>
        </w:rPr>
        <w:t xml:space="preserve"> заключили настоящий муниципальный контракт (далее – контракт) о нижеследующем.</w:t>
      </w:r>
    </w:p>
    <w:p w:rsidR="00296886" w:rsidRPr="00296886" w:rsidRDefault="00296886" w:rsidP="00296886">
      <w:pPr>
        <w:pStyle w:val="a9"/>
        <w:numPr>
          <w:ilvl w:val="0"/>
          <w:numId w:val="2"/>
        </w:numPr>
        <w:spacing w:before="120" w:after="120"/>
        <w:ind w:left="1066" w:hanging="357"/>
        <w:jc w:val="center"/>
        <w:rPr>
          <w:rFonts w:ascii="Times New Roman" w:hAnsi="Times New Roman" w:cs="Times New Roman"/>
          <w:b/>
          <w:sz w:val="24"/>
          <w:szCs w:val="24"/>
        </w:rPr>
      </w:pPr>
      <w:r w:rsidRPr="00296886">
        <w:rPr>
          <w:rFonts w:ascii="Times New Roman" w:hAnsi="Times New Roman" w:cs="Times New Roman"/>
          <w:b/>
          <w:sz w:val="24"/>
          <w:szCs w:val="24"/>
        </w:rPr>
        <w:t xml:space="preserve">Предмет </w:t>
      </w:r>
      <w:bookmarkEnd w:id="0"/>
      <w:r w:rsidRPr="00296886">
        <w:rPr>
          <w:rFonts w:ascii="Times New Roman" w:hAnsi="Times New Roman" w:cs="Times New Roman"/>
          <w:b/>
          <w:sz w:val="24"/>
          <w:szCs w:val="24"/>
        </w:rPr>
        <w:t>контракта</w:t>
      </w:r>
    </w:p>
    <w:p w:rsidR="00296886" w:rsidRPr="0059065B" w:rsidRDefault="00296886" w:rsidP="00296886">
      <w:pPr>
        <w:pStyle w:val="a9"/>
        <w:ind w:firstLine="709"/>
        <w:jc w:val="both"/>
        <w:rPr>
          <w:rFonts w:ascii="Times New Roman" w:hAnsi="Times New Roman" w:cs="Times New Roman"/>
          <w:bCs/>
          <w:sz w:val="24"/>
          <w:szCs w:val="24"/>
        </w:rPr>
      </w:pPr>
      <w:r w:rsidRPr="00296886">
        <w:rPr>
          <w:rFonts w:ascii="Times New Roman" w:hAnsi="Times New Roman" w:cs="Times New Roman"/>
          <w:sz w:val="24"/>
          <w:szCs w:val="24"/>
        </w:rPr>
        <w:t xml:space="preserve">1.1. </w:t>
      </w:r>
      <w:r w:rsidRPr="0059065B">
        <w:rPr>
          <w:rFonts w:ascii="Times New Roman" w:hAnsi="Times New Roman" w:cs="Times New Roman"/>
          <w:sz w:val="24"/>
          <w:szCs w:val="24"/>
        </w:rPr>
        <w:t xml:space="preserve">Предмет контракта: </w:t>
      </w:r>
      <w:r w:rsidR="0059065B" w:rsidRPr="0059065B">
        <w:rPr>
          <w:rFonts w:ascii="Times New Roman" w:hAnsi="Times New Roman" w:cs="Times New Roman"/>
          <w:sz w:val="24"/>
          <w:szCs w:val="24"/>
        </w:rPr>
        <w:t>Создание и обустройство комбинированной детской и спортивной площадки в с. Ополье Юрьев-Польского района Владимирской области</w:t>
      </w:r>
      <w:r w:rsidRPr="0059065B">
        <w:rPr>
          <w:rFonts w:ascii="Times New Roman" w:hAnsi="Times New Roman" w:cs="Times New Roman"/>
          <w:sz w:val="24"/>
          <w:szCs w:val="24"/>
          <w:lang w:eastAsia="ko-KR"/>
        </w:rPr>
        <w:t>.</w:t>
      </w:r>
    </w:p>
    <w:p w:rsidR="00296886" w:rsidRDefault="00296886" w:rsidP="00296886">
      <w:pPr>
        <w:pStyle w:val="a9"/>
        <w:ind w:firstLine="709"/>
        <w:jc w:val="both"/>
        <w:rPr>
          <w:rFonts w:ascii="Times New Roman" w:hAnsi="Times New Roman" w:cs="Times New Roman"/>
          <w:sz w:val="24"/>
          <w:szCs w:val="24"/>
        </w:rPr>
      </w:pPr>
      <w:r w:rsidRPr="00296886">
        <w:rPr>
          <w:rFonts w:ascii="Times New Roman" w:hAnsi="Times New Roman" w:cs="Times New Roman"/>
          <w:sz w:val="24"/>
          <w:szCs w:val="24"/>
        </w:rPr>
        <w:t xml:space="preserve">1.2. Поставщик обязуется </w:t>
      </w:r>
      <w:r w:rsidR="00C81762">
        <w:rPr>
          <w:rFonts w:ascii="Times New Roman" w:hAnsi="Times New Roman" w:cs="Times New Roman"/>
          <w:sz w:val="24"/>
          <w:szCs w:val="24"/>
        </w:rPr>
        <w:t>осуществить поставку оборудовани</w:t>
      </w:r>
      <w:r w:rsidR="0034150B">
        <w:rPr>
          <w:rFonts w:ascii="Times New Roman" w:hAnsi="Times New Roman" w:cs="Times New Roman"/>
          <w:sz w:val="24"/>
          <w:szCs w:val="24"/>
        </w:rPr>
        <w:t>я</w:t>
      </w:r>
      <w:r w:rsidR="00C16319">
        <w:rPr>
          <w:rFonts w:ascii="Times New Roman" w:hAnsi="Times New Roman" w:cs="Times New Roman"/>
          <w:sz w:val="24"/>
          <w:szCs w:val="24"/>
        </w:rPr>
        <w:t xml:space="preserve"> для с</w:t>
      </w:r>
      <w:r w:rsidR="00C16319" w:rsidRPr="0059065B">
        <w:rPr>
          <w:rFonts w:ascii="Times New Roman" w:hAnsi="Times New Roman" w:cs="Times New Roman"/>
          <w:sz w:val="24"/>
          <w:szCs w:val="24"/>
        </w:rPr>
        <w:t>оздани</w:t>
      </w:r>
      <w:r w:rsidR="00C16319">
        <w:rPr>
          <w:rFonts w:ascii="Times New Roman" w:hAnsi="Times New Roman" w:cs="Times New Roman"/>
          <w:sz w:val="24"/>
          <w:szCs w:val="24"/>
        </w:rPr>
        <w:t>я</w:t>
      </w:r>
      <w:r w:rsidR="00C16319" w:rsidRPr="0059065B">
        <w:rPr>
          <w:rFonts w:ascii="Times New Roman" w:hAnsi="Times New Roman" w:cs="Times New Roman"/>
          <w:sz w:val="24"/>
          <w:szCs w:val="24"/>
        </w:rPr>
        <w:t xml:space="preserve"> и обустройств</w:t>
      </w:r>
      <w:r w:rsidR="00C16319">
        <w:rPr>
          <w:rFonts w:ascii="Times New Roman" w:hAnsi="Times New Roman" w:cs="Times New Roman"/>
          <w:sz w:val="24"/>
          <w:szCs w:val="24"/>
        </w:rPr>
        <w:t xml:space="preserve">а </w:t>
      </w:r>
      <w:r w:rsidR="00C16319" w:rsidRPr="0059065B">
        <w:rPr>
          <w:rFonts w:ascii="Times New Roman" w:hAnsi="Times New Roman" w:cs="Times New Roman"/>
          <w:sz w:val="24"/>
          <w:szCs w:val="24"/>
        </w:rPr>
        <w:t>комбинированной детской и спортивной площадки в с. Ополье Юрьев-Польского района Владимирской области</w:t>
      </w:r>
      <w:r w:rsidR="00C81762">
        <w:rPr>
          <w:rFonts w:ascii="Times New Roman" w:hAnsi="Times New Roman" w:cs="Times New Roman"/>
          <w:sz w:val="24"/>
          <w:szCs w:val="24"/>
        </w:rPr>
        <w:t xml:space="preserve">, </w:t>
      </w:r>
      <w:r w:rsidR="00C81762" w:rsidRPr="00296886">
        <w:rPr>
          <w:rFonts w:ascii="Times New Roman" w:hAnsi="Times New Roman" w:cs="Times New Roman"/>
          <w:sz w:val="24"/>
          <w:szCs w:val="24"/>
        </w:rPr>
        <w:t xml:space="preserve">в соответствии с Приложением № </w:t>
      </w:r>
      <w:fldSimple w:instr=" REF _ref_16787711 \h \n \!  \* MERGEFORMAT " w:fldLock="1">
        <w:r w:rsidR="00C81762" w:rsidRPr="00296886">
          <w:rPr>
            <w:rFonts w:ascii="Times New Roman" w:hAnsi="Times New Roman" w:cs="Times New Roman"/>
            <w:sz w:val="24"/>
            <w:szCs w:val="24"/>
          </w:rPr>
          <w:t>1</w:t>
        </w:r>
      </w:fldSimple>
      <w:r w:rsidR="00C81762" w:rsidRPr="00296886">
        <w:rPr>
          <w:rFonts w:ascii="Times New Roman" w:hAnsi="Times New Roman" w:cs="Times New Roman"/>
          <w:sz w:val="24"/>
          <w:szCs w:val="24"/>
        </w:rPr>
        <w:t> к Контракту ("Спецификация"), являющимся неотъемлемой частью настоящего Контракта</w:t>
      </w:r>
      <w:r w:rsidR="00C81762">
        <w:rPr>
          <w:rFonts w:ascii="Times New Roman" w:hAnsi="Times New Roman" w:cs="Times New Roman"/>
          <w:sz w:val="24"/>
          <w:szCs w:val="24"/>
        </w:rPr>
        <w:t xml:space="preserve">, </w:t>
      </w:r>
      <w:r w:rsidRPr="00296886">
        <w:rPr>
          <w:rFonts w:ascii="Times New Roman" w:hAnsi="Times New Roman" w:cs="Times New Roman"/>
          <w:sz w:val="24"/>
          <w:szCs w:val="24"/>
        </w:rPr>
        <w:t>в обусловл</w:t>
      </w:r>
      <w:r w:rsidR="00C81762">
        <w:rPr>
          <w:rFonts w:ascii="Times New Roman" w:hAnsi="Times New Roman" w:cs="Times New Roman"/>
          <w:sz w:val="24"/>
          <w:szCs w:val="24"/>
        </w:rPr>
        <w:t>енный настоящим Контрактом срок</w:t>
      </w:r>
      <w:r w:rsidRPr="00296886">
        <w:rPr>
          <w:rFonts w:ascii="Times New Roman" w:hAnsi="Times New Roman" w:cs="Times New Roman"/>
          <w:sz w:val="24"/>
          <w:szCs w:val="24"/>
        </w:rPr>
        <w:t>, а Заказчик принять и оплатить в соответствии с</w:t>
      </w:r>
      <w:r w:rsidR="00C81762">
        <w:rPr>
          <w:rFonts w:ascii="Times New Roman" w:hAnsi="Times New Roman" w:cs="Times New Roman"/>
          <w:sz w:val="24"/>
          <w:szCs w:val="24"/>
        </w:rPr>
        <w:t xml:space="preserve"> условиями настоящего контракта</w:t>
      </w:r>
      <w:r w:rsidRPr="00296886">
        <w:rPr>
          <w:rFonts w:ascii="Times New Roman" w:hAnsi="Times New Roman" w:cs="Times New Roman"/>
          <w:sz w:val="24"/>
          <w:szCs w:val="24"/>
        </w:rPr>
        <w:t>.</w:t>
      </w:r>
    </w:p>
    <w:p w:rsidR="00CF5FF1" w:rsidRDefault="00CF5FF1" w:rsidP="00296886">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Идентификационный код закупки: </w:t>
      </w:r>
      <w:r w:rsidRPr="00CF5FF1">
        <w:rPr>
          <w:rFonts w:ascii="Times New Roman" w:hAnsi="Times New Roman" w:cs="Times New Roman"/>
          <w:sz w:val="24"/>
          <w:szCs w:val="24"/>
        </w:rPr>
        <w:t>1733326001936332601001000200</w:t>
      </w:r>
      <w:r w:rsidR="00C8536E">
        <w:rPr>
          <w:rFonts w:ascii="Times New Roman" w:hAnsi="Times New Roman" w:cs="Times New Roman"/>
          <w:sz w:val="24"/>
          <w:szCs w:val="24"/>
        </w:rPr>
        <w:t>2</w:t>
      </w:r>
      <w:r w:rsidRPr="00CF5FF1">
        <w:rPr>
          <w:rFonts w:ascii="Times New Roman" w:hAnsi="Times New Roman" w:cs="Times New Roman"/>
          <w:sz w:val="24"/>
          <w:szCs w:val="24"/>
        </w:rPr>
        <w:t>0000244</w:t>
      </w:r>
    </w:p>
    <w:p w:rsidR="00C81762" w:rsidRPr="000B6FBE" w:rsidRDefault="00C81762" w:rsidP="000B6FBE">
      <w:pPr>
        <w:pStyle w:val="1"/>
        <w:numPr>
          <w:ilvl w:val="0"/>
          <w:numId w:val="2"/>
        </w:numPr>
        <w:rPr>
          <w:szCs w:val="24"/>
        </w:rPr>
      </w:pPr>
      <w:r w:rsidRPr="000B6FBE">
        <w:rPr>
          <w:szCs w:val="24"/>
        </w:rPr>
        <w:t>Качество товара</w:t>
      </w:r>
    </w:p>
    <w:p w:rsidR="00C81762" w:rsidRPr="000B6FBE" w:rsidRDefault="000B6FBE" w:rsidP="000B6FBE">
      <w:pPr>
        <w:pStyle w:val="2"/>
        <w:numPr>
          <w:ilvl w:val="0"/>
          <w:numId w:val="0"/>
        </w:numPr>
        <w:spacing w:before="0" w:after="0" w:line="240" w:lineRule="auto"/>
        <w:ind w:firstLine="709"/>
        <w:rPr>
          <w:sz w:val="24"/>
          <w:szCs w:val="24"/>
        </w:rPr>
      </w:pPr>
      <w:r w:rsidRPr="000B6FBE">
        <w:rPr>
          <w:bCs w:val="0"/>
          <w:sz w:val="24"/>
          <w:szCs w:val="24"/>
        </w:rPr>
        <w:t>2.</w:t>
      </w:r>
      <w:r>
        <w:rPr>
          <w:sz w:val="24"/>
          <w:szCs w:val="24"/>
        </w:rPr>
        <w:t xml:space="preserve">1. </w:t>
      </w:r>
      <w:r w:rsidR="00C81762" w:rsidRPr="000B6FBE">
        <w:rPr>
          <w:sz w:val="24"/>
          <w:szCs w:val="24"/>
        </w:rPr>
        <w:t xml:space="preserve">Качество поставляемого </w:t>
      </w:r>
      <w:r>
        <w:rPr>
          <w:sz w:val="24"/>
          <w:szCs w:val="24"/>
        </w:rPr>
        <w:t>Оборудования</w:t>
      </w:r>
      <w:r w:rsidR="00C81762" w:rsidRPr="000B6FBE">
        <w:rPr>
          <w:sz w:val="24"/>
          <w:szCs w:val="24"/>
        </w:rPr>
        <w:t xml:space="preserve"> должно соответствовать требованиям, указанным в Приложении № </w:t>
      </w:r>
      <w:fldSimple w:instr=" REF _ref_16787711 \h \n \!  \* MERGEFORMAT " w:fldLock="1">
        <w:r w:rsidR="00C81762" w:rsidRPr="000B6FBE">
          <w:rPr>
            <w:sz w:val="24"/>
            <w:szCs w:val="24"/>
          </w:rPr>
          <w:t>1</w:t>
        </w:r>
      </w:fldSimple>
      <w:r w:rsidR="00C81762" w:rsidRPr="000B6FBE">
        <w:rPr>
          <w:sz w:val="24"/>
          <w:szCs w:val="24"/>
        </w:rPr>
        <w:t xml:space="preserve"> к Контракту ("Спецификация").</w:t>
      </w:r>
    </w:p>
    <w:p w:rsidR="00C81762" w:rsidRDefault="000B6FBE" w:rsidP="000B6FBE">
      <w:pPr>
        <w:pStyle w:val="2"/>
        <w:numPr>
          <w:ilvl w:val="1"/>
          <w:numId w:val="5"/>
        </w:numPr>
        <w:spacing w:before="0" w:after="0" w:line="240" w:lineRule="auto"/>
        <w:rPr>
          <w:sz w:val="24"/>
          <w:szCs w:val="24"/>
        </w:rPr>
      </w:pPr>
      <w:bookmarkStart w:id="1" w:name="_ref_21267932"/>
      <w:r>
        <w:rPr>
          <w:sz w:val="24"/>
          <w:szCs w:val="24"/>
        </w:rPr>
        <w:t xml:space="preserve"> </w:t>
      </w:r>
      <w:r w:rsidR="00C81762" w:rsidRPr="000B6FBE">
        <w:rPr>
          <w:sz w:val="24"/>
          <w:szCs w:val="24"/>
        </w:rPr>
        <w:t>Гарантийный срок</w:t>
      </w:r>
      <w:bookmarkEnd w:id="1"/>
      <w:r w:rsidR="00C81762" w:rsidRPr="000B6FBE">
        <w:rPr>
          <w:sz w:val="24"/>
          <w:szCs w:val="24"/>
        </w:rPr>
        <w:t>.</w:t>
      </w:r>
    </w:p>
    <w:p w:rsidR="00C81762" w:rsidRDefault="00C81762" w:rsidP="005F0516">
      <w:pPr>
        <w:pStyle w:val="3"/>
        <w:numPr>
          <w:ilvl w:val="2"/>
          <w:numId w:val="5"/>
        </w:numPr>
        <w:spacing w:before="0" w:after="0" w:line="240" w:lineRule="auto"/>
        <w:ind w:left="0" w:firstLine="709"/>
        <w:rPr>
          <w:sz w:val="24"/>
          <w:szCs w:val="24"/>
        </w:rPr>
      </w:pPr>
      <w:bookmarkStart w:id="2" w:name="_ref_21267936"/>
      <w:r w:rsidRPr="000B6FBE">
        <w:rPr>
          <w:sz w:val="24"/>
          <w:szCs w:val="24"/>
        </w:rPr>
        <w:t xml:space="preserve">Гарантийный срок, установленный на </w:t>
      </w:r>
      <w:r w:rsidR="000B6FBE">
        <w:rPr>
          <w:sz w:val="24"/>
          <w:szCs w:val="24"/>
        </w:rPr>
        <w:t>оборудование</w:t>
      </w:r>
      <w:r w:rsidRPr="000B6FBE">
        <w:rPr>
          <w:sz w:val="24"/>
          <w:szCs w:val="24"/>
        </w:rPr>
        <w:t xml:space="preserve">, </w:t>
      </w:r>
      <w:r w:rsidR="00496775">
        <w:rPr>
          <w:sz w:val="24"/>
          <w:szCs w:val="24"/>
        </w:rPr>
        <w:t xml:space="preserve">составляет </w:t>
      </w:r>
      <w:r w:rsidR="004505A9">
        <w:rPr>
          <w:sz w:val="24"/>
          <w:szCs w:val="24"/>
        </w:rPr>
        <w:t>_____________ (</w:t>
      </w:r>
      <w:r w:rsidR="00496775">
        <w:rPr>
          <w:sz w:val="24"/>
          <w:szCs w:val="24"/>
        </w:rPr>
        <w:t>не менее 12 месяцев</w:t>
      </w:r>
      <w:r w:rsidR="004505A9">
        <w:rPr>
          <w:sz w:val="24"/>
          <w:szCs w:val="24"/>
        </w:rPr>
        <w:t>)</w:t>
      </w:r>
      <w:r w:rsidR="00496775">
        <w:rPr>
          <w:sz w:val="24"/>
          <w:szCs w:val="24"/>
        </w:rPr>
        <w:t xml:space="preserve"> с момента передачи </w:t>
      </w:r>
      <w:r w:rsidR="00644C6E">
        <w:rPr>
          <w:sz w:val="24"/>
          <w:szCs w:val="24"/>
        </w:rPr>
        <w:t>оборудования</w:t>
      </w:r>
      <w:r w:rsidR="00496775">
        <w:rPr>
          <w:sz w:val="24"/>
          <w:szCs w:val="24"/>
        </w:rPr>
        <w:t xml:space="preserve"> заказчику</w:t>
      </w:r>
      <w:r w:rsidRPr="000B6FBE">
        <w:rPr>
          <w:sz w:val="24"/>
          <w:szCs w:val="24"/>
        </w:rPr>
        <w:t>.</w:t>
      </w:r>
      <w:bookmarkEnd w:id="2"/>
    </w:p>
    <w:p w:rsidR="00C81762" w:rsidRDefault="00496775" w:rsidP="005F0516">
      <w:pPr>
        <w:pStyle w:val="3"/>
        <w:numPr>
          <w:ilvl w:val="2"/>
          <w:numId w:val="5"/>
        </w:numPr>
        <w:spacing w:before="0" w:after="0" w:line="240" w:lineRule="auto"/>
        <w:ind w:left="0" w:firstLine="709"/>
        <w:rPr>
          <w:sz w:val="24"/>
          <w:szCs w:val="24"/>
        </w:rPr>
      </w:pPr>
      <w:bookmarkStart w:id="3" w:name="_ref_21267937"/>
      <w:r>
        <w:rPr>
          <w:sz w:val="24"/>
          <w:szCs w:val="24"/>
        </w:rPr>
        <w:t xml:space="preserve">Объем предоставления гарантии качества – 100% на весь объем поставляемого </w:t>
      </w:r>
      <w:r w:rsidR="00AE7A62">
        <w:rPr>
          <w:sz w:val="24"/>
          <w:szCs w:val="24"/>
        </w:rPr>
        <w:t>оборудования</w:t>
      </w:r>
      <w:r w:rsidR="00C81762" w:rsidRPr="000B6FBE">
        <w:rPr>
          <w:sz w:val="24"/>
          <w:szCs w:val="24"/>
        </w:rPr>
        <w:t>.</w:t>
      </w:r>
      <w:bookmarkEnd w:id="3"/>
      <w:r w:rsidR="00C81762" w:rsidRPr="000B6FBE">
        <w:rPr>
          <w:sz w:val="24"/>
          <w:szCs w:val="24"/>
        </w:rPr>
        <w:t xml:space="preserve"> </w:t>
      </w:r>
    </w:p>
    <w:p w:rsidR="00496775" w:rsidRDefault="00496775" w:rsidP="005F0516">
      <w:pPr>
        <w:pStyle w:val="af"/>
        <w:numPr>
          <w:ilvl w:val="2"/>
          <w:numId w:val="5"/>
        </w:numPr>
        <w:spacing w:before="0" w:after="0" w:line="240" w:lineRule="auto"/>
        <w:ind w:left="0" w:firstLine="709"/>
        <w:jc w:val="both"/>
        <w:rPr>
          <w:sz w:val="24"/>
          <w:szCs w:val="24"/>
        </w:rPr>
      </w:pPr>
      <w:r>
        <w:rPr>
          <w:sz w:val="24"/>
          <w:szCs w:val="24"/>
        </w:rPr>
        <w:t xml:space="preserve">Гарантийное обслуживание – </w:t>
      </w:r>
      <w:r w:rsidR="004505A9">
        <w:rPr>
          <w:sz w:val="24"/>
          <w:szCs w:val="24"/>
        </w:rPr>
        <w:t>_____________ (</w:t>
      </w:r>
      <w:r>
        <w:rPr>
          <w:sz w:val="24"/>
          <w:szCs w:val="24"/>
        </w:rPr>
        <w:t>не менее 12 месяцев</w:t>
      </w:r>
      <w:r w:rsidR="004505A9">
        <w:rPr>
          <w:sz w:val="24"/>
          <w:szCs w:val="24"/>
        </w:rPr>
        <w:t>)</w:t>
      </w:r>
      <w:r>
        <w:rPr>
          <w:sz w:val="24"/>
          <w:szCs w:val="24"/>
        </w:rPr>
        <w:t xml:space="preserve"> с момента передачи </w:t>
      </w:r>
      <w:r w:rsidR="00AE7A62">
        <w:rPr>
          <w:sz w:val="24"/>
          <w:szCs w:val="24"/>
        </w:rPr>
        <w:t xml:space="preserve">оборудования </w:t>
      </w:r>
      <w:r>
        <w:rPr>
          <w:sz w:val="24"/>
          <w:szCs w:val="24"/>
        </w:rPr>
        <w:t>заказчику.</w:t>
      </w:r>
    </w:p>
    <w:p w:rsidR="00496775" w:rsidRPr="00496775" w:rsidRDefault="00496775" w:rsidP="005F0516">
      <w:pPr>
        <w:pStyle w:val="af"/>
        <w:numPr>
          <w:ilvl w:val="2"/>
          <w:numId w:val="5"/>
        </w:numPr>
        <w:spacing w:before="0" w:after="0" w:line="240" w:lineRule="auto"/>
        <w:ind w:left="0" w:firstLine="709"/>
        <w:jc w:val="both"/>
        <w:rPr>
          <w:sz w:val="24"/>
          <w:szCs w:val="24"/>
        </w:rPr>
      </w:pPr>
      <w:r>
        <w:rPr>
          <w:sz w:val="24"/>
          <w:szCs w:val="24"/>
        </w:rPr>
        <w:t>О</w:t>
      </w:r>
      <w:r w:rsidRPr="00496775">
        <w:rPr>
          <w:sz w:val="24"/>
          <w:szCs w:val="24"/>
        </w:rPr>
        <w:t xml:space="preserve">бязательность осуществления монтажа и наладки </w:t>
      </w:r>
      <w:r w:rsidR="00AE7A62">
        <w:rPr>
          <w:sz w:val="24"/>
          <w:szCs w:val="24"/>
        </w:rPr>
        <w:t>оборудования</w:t>
      </w:r>
      <w:r w:rsidRPr="00496775">
        <w:rPr>
          <w:sz w:val="24"/>
          <w:szCs w:val="24"/>
        </w:rPr>
        <w:t xml:space="preserve"> в течение 20 дней с момента заключения контракта (составление акта ввода в эксплуатацию</w:t>
      </w:r>
      <w:r>
        <w:rPr>
          <w:sz w:val="24"/>
          <w:szCs w:val="24"/>
        </w:rPr>
        <w:t>)</w:t>
      </w:r>
    </w:p>
    <w:p w:rsidR="00C81762" w:rsidRPr="005F0516" w:rsidRDefault="005F0516" w:rsidP="005F0516">
      <w:pPr>
        <w:pStyle w:val="af"/>
        <w:numPr>
          <w:ilvl w:val="2"/>
          <w:numId w:val="5"/>
        </w:numPr>
        <w:spacing w:before="0" w:after="0" w:line="240" w:lineRule="auto"/>
        <w:ind w:left="0" w:firstLine="709"/>
        <w:jc w:val="both"/>
        <w:rPr>
          <w:sz w:val="24"/>
          <w:szCs w:val="24"/>
        </w:rPr>
      </w:pPr>
      <w:r w:rsidRPr="005F0516">
        <w:rPr>
          <w:sz w:val="24"/>
          <w:szCs w:val="24"/>
        </w:rPr>
        <w:t>Г</w:t>
      </w:r>
      <w:r w:rsidR="00C81762" w:rsidRPr="005F0516">
        <w:rPr>
          <w:sz w:val="24"/>
          <w:szCs w:val="24"/>
        </w:rPr>
        <w:t xml:space="preserve">арантийный срок продлевается на время, в течение которого </w:t>
      </w:r>
      <w:r w:rsidR="00AE7A62">
        <w:rPr>
          <w:sz w:val="24"/>
          <w:szCs w:val="24"/>
        </w:rPr>
        <w:t>оборудование</w:t>
      </w:r>
      <w:r w:rsidR="00C81762" w:rsidRPr="005F0516">
        <w:rPr>
          <w:sz w:val="24"/>
          <w:szCs w:val="24"/>
        </w:rPr>
        <w:t xml:space="preserve"> не мог</w:t>
      </w:r>
      <w:r w:rsidR="00AE7A62">
        <w:rPr>
          <w:sz w:val="24"/>
          <w:szCs w:val="24"/>
        </w:rPr>
        <w:t>ло</w:t>
      </w:r>
      <w:r w:rsidR="00C81762" w:rsidRPr="005F0516">
        <w:rPr>
          <w:sz w:val="24"/>
          <w:szCs w:val="24"/>
        </w:rPr>
        <w:t xml:space="preserve"> </w:t>
      </w:r>
      <w:r w:rsidRPr="005F0516">
        <w:rPr>
          <w:sz w:val="24"/>
          <w:szCs w:val="24"/>
        </w:rPr>
        <w:t>и</w:t>
      </w:r>
      <w:r w:rsidR="00C81762" w:rsidRPr="005F0516">
        <w:rPr>
          <w:sz w:val="24"/>
          <w:szCs w:val="24"/>
        </w:rPr>
        <w:t xml:space="preserve">спользоваться из-за обнаруженных в нем недостатков, при условии извещения Поставщика о недостатках </w:t>
      </w:r>
      <w:r w:rsidR="00AE7A62">
        <w:rPr>
          <w:sz w:val="24"/>
          <w:szCs w:val="24"/>
        </w:rPr>
        <w:t>оборудования</w:t>
      </w:r>
      <w:r w:rsidR="00C81762" w:rsidRPr="005F0516">
        <w:rPr>
          <w:sz w:val="24"/>
          <w:szCs w:val="24"/>
        </w:rPr>
        <w:t>.</w:t>
      </w:r>
    </w:p>
    <w:p w:rsidR="00C81762" w:rsidRDefault="005F0516" w:rsidP="005F0516">
      <w:pPr>
        <w:pStyle w:val="af"/>
        <w:numPr>
          <w:ilvl w:val="2"/>
          <w:numId w:val="5"/>
        </w:numPr>
        <w:spacing w:after="0" w:line="240" w:lineRule="auto"/>
        <w:ind w:left="0" w:firstLine="568"/>
        <w:jc w:val="both"/>
        <w:rPr>
          <w:sz w:val="24"/>
          <w:szCs w:val="24"/>
        </w:rPr>
      </w:pPr>
      <w:r w:rsidRPr="005F0516">
        <w:rPr>
          <w:sz w:val="24"/>
          <w:szCs w:val="24"/>
        </w:rPr>
        <w:t xml:space="preserve"> </w:t>
      </w:r>
      <w:r w:rsidR="00C81762" w:rsidRPr="005F0516">
        <w:rPr>
          <w:sz w:val="24"/>
          <w:szCs w:val="24"/>
        </w:rPr>
        <w:t xml:space="preserve">На </w:t>
      </w:r>
      <w:r w:rsidR="00AE7A62">
        <w:rPr>
          <w:sz w:val="24"/>
          <w:szCs w:val="24"/>
        </w:rPr>
        <w:t>оборудование</w:t>
      </w:r>
      <w:r w:rsidR="00C81762" w:rsidRPr="005F0516">
        <w:rPr>
          <w:sz w:val="24"/>
          <w:szCs w:val="24"/>
        </w:rPr>
        <w:t xml:space="preserve"> (комплектующее изделие), переданный Поставщиком взамен </w:t>
      </w:r>
      <w:r w:rsidR="00AE7A62">
        <w:rPr>
          <w:sz w:val="24"/>
          <w:szCs w:val="24"/>
        </w:rPr>
        <w:t>оборудования</w:t>
      </w:r>
      <w:r w:rsidR="00C81762" w:rsidRPr="005F0516">
        <w:rPr>
          <w:sz w:val="24"/>
          <w:szCs w:val="24"/>
        </w:rPr>
        <w:t xml:space="preserve"> (комплектующего изделия), в котором в течение гарантийного срока были обнаружены недостатки </w:t>
      </w:r>
      <w:hyperlink r:id="rId7" w:history="1">
        <w:r w:rsidR="00C81762" w:rsidRPr="005F0516">
          <w:rPr>
            <w:i/>
            <w:sz w:val="24"/>
            <w:szCs w:val="24"/>
          </w:rPr>
          <w:t>(статья 476 ГК РФ)</w:t>
        </w:r>
        <w:r w:rsidR="00C81762" w:rsidRPr="005F0516">
          <w:rPr>
            <w:sz w:val="24"/>
            <w:szCs w:val="24"/>
          </w:rPr>
          <w:t>,</w:t>
        </w:r>
      </w:hyperlink>
      <w:r w:rsidR="00C81762" w:rsidRPr="005F0516">
        <w:rPr>
          <w:sz w:val="24"/>
          <w:szCs w:val="24"/>
        </w:rPr>
        <w:t xml:space="preserve"> устанавливается гарантийный срок той же продолжительности, что и на</w:t>
      </w:r>
      <w:r w:rsidR="00AE7A62">
        <w:rPr>
          <w:sz w:val="24"/>
          <w:szCs w:val="24"/>
        </w:rPr>
        <w:t xml:space="preserve"> </w:t>
      </w:r>
      <w:r w:rsidR="00C81762" w:rsidRPr="005F0516">
        <w:rPr>
          <w:sz w:val="24"/>
          <w:szCs w:val="24"/>
        </w:rPr>
        <w:t>замененный.</w:t>
      </w:r>
    </w:p>
    <w:p w:rsidR="00DC32B2" w:rsidRPr="00DC32B2" w:rsidRDefault="00DC32B2" w:rsidP="00DC32B2">
      <w:pPr>
        <w:pStyle w:val="af"/>
        <w:spacing w:after="0" w:line="240" w:lineRule="auto"/>
        <w:ind w:left="568" w:firstLine="0"/>
        <w:jc w:val="both"/>
        <w:rPr>
          <w:sz w:val="16"/>
          <w:szCs w:val="16"/>
        </w:rPr>
      </w:pPr>
    </w:p>
    <w:p w:rsidR="00C81762" w:rsidRPr="000B6FBE" w:rsidRDefault="00C81762" w:rsidP="005F0516">
      <w:pPr>
        <w:pStyle w:val="1"/>
        <w:numPr>
          <w:ilvl w:val="0"/>
          <w:numId w:val="5"/>
        </w:numPr>
        <w:spacing w:before="0" w:after="0" w:line="240" w:lineRule="auto"/>
        <w:ind w:left="0" w:firstLine="709"/>
        <w:rPr>
          <w:szCs w:val="24"/>
        </w:rPr>
      </w:pPr>
      <w:r w:rsidRPr="000B6FBE">
        <w:rPr>
          <w:szCs w:val="24"/>
        </w:rPr>
        <w:lastRenderedPageBreak/>
        <w:t>Цена контракта и порядок оплаты</w:t>
      </w:r>
    </w:p>
    <w:p w:rsidR="00C81762" w:rsidRPr="000B6FBE" w:rsidRDefault="00C81762" w:rsidP="005F0516">
      <w:pPr>
        <w:pStyle w:val="2"/>
        <w:numPr>
          <w:ilvl w:val="1"/>
          <w:numId w:val="5"/>
        </w:numPr>
        <w:spacing w:before="0" w:after="0" w:line="240" w:lineRule="auto"/>
        <w:ind w:left="0" w:firstLine="567"/>
        <w:rPr>
          <w:i/>
          <w:sz w:val="24"/>
          <w:szCs w:val="24"/>
        </w:rPr>
      </w:pPr>
      <w:bookmarkStart w:id="4" w:name="_ref_21399097"/>
      <w:r w:rsidRPr="000B6FBE">
        <w:rPr>
          <w:sz w:val="24"/>
          <w:szCs w:val="24"/>
        </w:rPr>
        <w:t xml:space="preserve">Цена контракта составляет </w:t>
      </w:r>
      <w:r w:rsidRPr="000B6FBE">
        <w:rPr>
          <w:sz w:val="24"/>
          <w:szCs w:val="24"/>
          <w:u w:val="single"/>
        </w:rPr>
        <w:t>                          </w:t>
      </w:r>
      <w:r w:rsidRPr="000B6FBE">
        <w:rPr>
          <w:sz w:val="24"/>
          <w:szCs w:val="24"/>
        </w:rPr>
        <w:t xml:space="preserve"> (</w:t>
      </w:r>
      <w:r w:rsidRPr="000B6FBE">
        <w:rPr>
          <w:sz w:val="24"/>
          <w:szCs w:val="24"/>
          <w:u w:val="single"/>
        </w:rPr>
        <w:t>                          </w:t>
      </w:r>
      <w:r w:rsidRPr="000B6FBE">
        <w:rPr>
          <w:sz w:val="24"/>
          <w:szCs w:val="24"/>
        </w:rPr>
        <w:t>) рублей и включает НДС (</w:t>
      </w:r>
      <w:r w:rsidRPr="000B6FBE">
        <w:rPr>
          <w:sz w:val="24"/>
          <w:szCs w:val="24"/>
          <w:u w:val="single"/>
        </w:rPr>
        <w:t>       </w:t>
      </w:r>
      <w:r w:rsidRPr="000B6FBE">
        <w:rPr>
          <w:sz w:val="24"/>
          <w:szCs w:val="24"/>
        </w:rPr>
        <w:t xml:space="preserve">%) в сумме </w:t>
      </w:r>
      <w:r w:rsidRPr="000B6FBE">
        <w:rPr>
          <w:sz w:val="24"/>
          <w:szCs w:val="24"/>
          <w:u w:val="single"/>
        </w:rPr>
        <w:t>                    </w:t>
      </w:r>
      <w:r w:rsidRPr="000B6FBE">
        <w:rPr>
          <w:sz w:val="24"/>
          <w:szCs w:val="24"/>
        </w:rPr>
        <w:t xml:space="preserve"> (</w:t>
      </w:r>
      <w:r w:rsidRPr="000B6FBE">
        <w:rPr>
          <w:sz w:val="24"/>
          <w:szCs w:val="24"/>
          <w:u w:val="single"/>
        </w:rPr>
        <w:t>                             </w:t>
      </w:r>
      <w:r w:rsidRPr="000B6FBE">
        <w:rPr>
          <w:sz w:val="24"/>
          <w:szCs w:val="24"/>
        </w:rPr>
        <w:t xml:space="preserve">) рублей, а также прочие расходы </w:t>
      </w:r>
      <w:r w:rsidRPr="000B6FBE">
        <w:rPr>
          <w:i/>
          <w:sz w:val="24"/>
          <w:szCs w:val="24"/>
        </w:rPr>
        <w:t>(доставка, разгрузка, установка, монтаж, наладка и др.).</w:t>
      </w:r>
      <w:bookmarkEnd w:id="4"/>
    </w:p>
    <w:p w:rsidR="00CF5FF1" w:rsidRPr="00CF5FF1" w:rsidRDefault="00CF5FF1" w:rsidP="00CF5FF1">
      <w:pPr>
        <w:tabs>
          <w:tab w:val="left" w:pos="1134"/>
        </w:tabs>
        <w:spacing w:after="0" w:line="240" w:lineRule="auto"/>
        <w:ind w:right="-1" w:firstLine="567"/>
        <w:rPr>
          <w:rFonts w:ascii="Times New Roman" w:hAnsi="Times New Roman" w:cs="Times New Roman"/>
          <w:color w:val="000000"/>
          <w:sz w:val="24"/>
          <w:szCs w:val="24"/>
        </w:rPr>
      </w:pPr>
      <w:bookmarkStart w:id="5" w:name="_ref_21399101"/>
      <w:r w:rsidRPr="00CF5FF1">
        <w:rPr>
          <w:rFonts w:ascii="Times New Roman" w:hAnsi="Times New Roman" w:cs="Times New Roman"/>
          <w:sz w:val="24"/>
          <w:szCs w:val="24"/>
        </w:rPr>
        <w:t xml:space="preserve">Источник финансирования </w:t>
      </w:r>
      <w:r w:rsidR="00546E32">
        <w:rPr>
          <w:rFonts w:ascii="Times New Roman" w:hAnsi="Times New Roman" w:cs="Times New Roman"/>
          <w:sz w:val="24"/>
          <w:szCs w:val="24"/>
        </w:rPr>
        <w:t>местный бюджет</w:t>
      </w:r>
      <w:r w:rsidRPr="00CF5FF1">
        <w:rPr>
          <w:rFonts w:ascii="Times New Roman" w:hAnsi="Times New Roman" w:cs="Times New Roman"/>
          <w:sz w:val="24"/>
          <w:szCs w:val="24"/>
        </w:rPr>
        <w:t>. Расчеты по контракту осуществляются в рублях.</w:t>
      </w:r>
    </w:p>
    <w:p w:rsidR="00CF5FF1" w:rsidRPr="00CF5FF1" w:rsidRDefault="00CF5FF1" w:rsidP="00710B58">
      <w:pPr>
        <w:pStyle w:val="2"/>
        <w:numPr>
          <w:ilvl w:val="1"/>
          <w:numId w:val="5"/>
        </w:numPr>
        <w:spacing w:before="0" w:after="0" w:line="240" w:lineRule="auto"/>
        <w:ind w:left="0" w:firstLine="567"/>
        <w:rPr>
          <w:sz w:val="24"/>
          <w:szCs w:val="24"/>
        </w:rPr>
      </w:pPr>
      <w:bookmarkStart w:id="6" w:name="_ref_21399098"/>
      <w:r w:rsidRPr="00CF5FF1">
        <w:rPr>
          <w:sz w:val="24"/>
          <w:szCs w:val="24"/>
        </w:rPr>
        <w:t>Цена является твердой и определяется на весь срок исполнения контракта, за исключением случаев, предусмотренных ч.1 ст.95 Федерального закона от 05.04.2013 № 44-ФЗ «О контрактной системе в сфере закупок товаров, работ, услуг для обеспечения государственных и муниципальных нужд».</w:t>
      </w:r>
      <w:bookmarkEnd w:id="6"/>
    </w:p>
    <w:p w:rsidR="005F0516" w:rsidRPr="005F0516" w:rsidRDefault="00C81762" w:rsidP="005F0516">
      <w:pPr>
        <w:pStyle w:val="2"/>
        <w:numPr>
          <w:ilvl w:val="1"/>
          <w:numId w:val="5"/>
        </w:numPr>
        <w:autoSpaceDE w:val="0"/>
        <w:autoSpaceDN w:val="0"/>
        <w:adjustRightInd w:val="0"/>
        <w:spacing w:before="0" w:after="0" w:line="240" w:lineRule="auto"/>
        <w:ind w:left="0" w:firstLine="709"/>
        <w:rPr>
          <w:i/>
          <w:sz w:val="24"/>
          <w:szCs w:val="24"/>
        </w:rPr>
      </w:pPr>
      <w:r w:rsidRPr="000B6FBE">
        <w:rPr>
          <w:sz w:val="24"/>
          <w:szCs w:val="24"/>
        </w:rPr>
        <w:t xml:space="preserve">Заказчик обязуется оплатить за </w:t>
      </w:r>
      <w:r w:rsidR="00D254C0">
        <w:rPr>
          <w:sz w:val="24"/>
          <w:szCs w:val="24"/>
        </w:rPr>
        <w:t>установленное</w:t>
      </w:r>
      <w:r w:rsidRPr="000B6FBE">
        <w:rPr>
          <w:sz w:val="24"/>
          <w:szCs w:val="24"/>
        </w:rPr>
        <w:t xml:space="preserve"> </w:t>
      </w:r>
      <w:r w:rsidR="00644C6E">
        <w:rPr>
          <w:sz w:val="24"/>
          <w:szCs w:val="24"/>
        </w:rPr>
        <w:t>оборудование</w:t>
      </w:r>
      <w:r w:rsidRPr="000B6FBE">
        <w:rPr>
          <w:sz w:val="24"/>
          <w:szCs w:val="24"/>
        </w:rPr>
        <w:t xml:space="preserve"> в течение</w:t>
      </w:r>
      <w:r w:rsidR="005F0516">
        <w:rPr>
          <w:sz w:val="24"/>
          <w:szCs w:val="24"/>
        </w:rPr>
        <w:t xml:space="preserve"> </w:t>
      </w:r>
      <w:r w:rsidR="00C8536E">
        <w:rPr>
          <w:sz w:val="24"/>
          <w:szCs w:val="24"/>
        </w:rPr>
        <w:t>15</w:t>
      </w:r>
      <w:r w:rsidR="005F0516">
        <w:rPr>
          <w:sz w:val="24"/>
          <w:szCs w:val="24"/>
        </w:rPr>
        <w:t xml:space="preserve"> (</w:t>
      </w:r>
      <w:r w:rsidR="00C8536E">
        <w:rPr>
          <w:sz w:val="24"/>
          <w:szCs w:val="24"/>
        </w:rPr>
        <w:t>пятнадцати</w:t>
      </w:r>
      <w:r w:rsidR="005F0516">
        <w:rPr>
          <w:sz w:val="24"/>
          <w:szCs w:val="24"/>
        </w:rPr>
        <w:t xml:space="preserve">) </w:t>
      </w:r>
      <w:r w:rsidR="00C8536E">
        <w:rPr>
          <w:sz w:val="24"/>
          <w:szCs w:val="24"/>
        </w:rPr>
        <w:t xml:space="preserve">рабочих </w:t>
      </w:r>
      <w:r w:rsidR="005F0516">
        <w:rPr>
          <w:sz w:val="24"/>
          <w:szCs w:val="24"/>
        </w:rPr>
        <w:t xml:space="preserve">дней с момента подписания акта </w:t>
      </w:r>
      <w:bookmarkEnd w:id="5"/>
      <w:r w:rsidR="00C8536E">
        <w:rPr>
          <w:sz w:val="24"/>
          <w:szCs w:val="24"/>
        </w:rPr>
        <w:t>ввода в эксплуатацию</w:t>
      </w:r>
      <w:r w:rsidRPr="000B6FBE">
        <w:rPr>
          <w:sz w:val="24"/>
          <w:szCs w:val="24"/>
        </w:rPr>
        <w:t xml:space="preserve">. </w:t>
      </w:r>
    </w:p>
    <w:p w:rsidR="00C81762" w:rsidRPr="005F0516" w:rsidRDefault="00C81762" w:rsidP="005F0516">
      <w:pPr>
        <w:pStyle w:val="2"/>
        <w:numPr>
          <w:ilvl w:val="1"/>
          <w:numId w:val="5"/>
        </w:numPr>
        <w:autoSpaceDE w:val="0"/>
        <w:autoSpaceDN w:val="0"/>
        <w:adjustRightInd w:val="0"/>
        <w:spacing w:before="0" w:after="0" w:line="240" w:lineRule="auto"/>
        <w:ind w:left="0" w:firstLine="709"/>
        <w:rPr>
          <w:sz w:val="24"/>
          <w:szCs w:val="24"/>
        </w:rPr>
      </w:pPr>
      <w:bookmarkStart w:id="7" w:name="_ref_21399103"/>
      <w:r w:rsidRPr="005F0516">
        <w:rPr>
          <w:sz w:val="24"/>
          <w:szCs w:val="24"/>
        </w:rPr>
        <w:t>Расчеты по Контракту осуществляются на основании оформленн</w:t>
      </w:r>
      <w:r w:rsidR="00C8536E">
        <w:rPr>
          <w:sz w:val="24"/>
          <w:szCs w:val="24"/>
        </w:rPr>
        <w:t>ого</w:t>
      </w:r>
      <w:r w:rsidRPr="005F0516">
        <w:rPr>
          <w:sz w:val="24"/>
          <w:szCs w:val="24"/>
        </w:rPr>
        <w:t xml:space="preserve"> сторонами </w:t>
      </w:r>
      <w:r w:rsidR="005F0516" w:rsidRPr="005F0516">
        <w:rPr>
          <w:sz w:val="24"/>
          <w:szCs w:val="24"/>
        </w:rPr>
        <w:t>акт</w:t>
      </w:r>
      <w:r w:rsidR="00C8536E">
        <w:rPr>
          <w:sz w:val="24"/>
          <w:szCs w:val="24"/>
        </w:rPr>
        <w:t>а</w:t>
      </w:r>
      <w:r w:rsidR="005F0516" w:rsidRPr="005F0516">
        <w:rPr>
          <w:sz w:val="24"/>
          <w:szCs w:val="24"/>
        </w:rPr>
        <w:t xml:space="preserve"> </w:t>
      </w:r>
      <w:r w:rsidR="00C8536E">
        <w:rPr>
          <w:sz w:val="24"/>
          <w:szCs w:val="24"/>
        </w:rPr>
        <w:t>ввода в эксплуатацию</w:t>
      </w:r>
      <w:r w:rsidR="005F0516" w:rsidRPr="005F0516">
        <w:rPr>
          <w:sz w:val="24"/>
          <w:szCs w:val="24"/>
        </w:rPr>
        <w:t xml:space="preserve"> </w:t>
      </w:r>
      <w:r w:rsidRPr="005F0516">
        <w:rPr>
          <w:sz w:val="24"/>
          <w:szCs w:val="24"/>
        </w:rPr>
        <w:t>в безналичном порядке платежными поручениями.</w:t>
      </w:r>
      <w:bookmarkEnd w:id="7"/>
    </w:p>
    <w:p w:rsidR="00C81762" w:rsidRPr="000B6FBE" w:rsidRDefault="00C81762" w:rsidP="005F0516">
      <w:pPr>
        <w:pStyle w:val="2"/>
        <w:numPr>
          <w:ilvl w:val="1"/>
          <w:numId w:val="5"/>
        </w:numPr>
        <w:spacing w:before="0" w:after="0" w:line="240" w:lineRule="auto"/>
        <w:ind w:left="0" w:firstLine="709"/>
        <w:rPr>
          <w:sz w:val="24"/>
          <w:szCs w:val="24"/>
        </w:rPr>
      </w:pPr>
      <w:r w:rsidRPr="000B6FBE">
        <w:rPr>
          <w:sz w:val="24"/>
          <w:szCs w:val="24"/>
        </w:rPr>
        <w:t>Обязательство Заказчика по оплате считается исполненным в момент зачисления денежных средств на счет Поставщика.</w:t>
      </w:r>
    </w:p>
    <w:p w:rsidR="00C81762" w:rsidRPr="000B6FBE" w:rsidRDefault="00C81762" w:rsidP="005F0516">
      <w:pPr>
        <w:pStyle w:val="2"/>
        <w:numPr>
          <w:ilvl w:val="1"/>
          <w:numId w:val="5"/>
        </w:numPr>
        <w:spacing w:before="0" w:after="0" w:line="240" w:lineRule="auto"/>
        <w:ind w:left="0" w:firstLine="709"/>
        <w:rPr>
          <w:sz w:val="24"/>
          <w:szCs w:val="24"/>
        </w:rPr>
      </w:pPr>
      <w:bookmarkStart w:id="8" w:name="_ref_21602947"/>
      <w:r w:rsidRPr="000B6FBE">
        <w:rPr>
          <w:sz w:val="24"/>
          <w:szCs w:val="24"/>
        </w:rPr>
        <w:t xml:space="preserve">Поставщик обязуется осуществить поставку </w:t>
      </w:r>
      <w:r w:rsidR="00AE7A62">
        <w:rPr>
          <w:sz w:val="24"/>
          <w:szCs w:val="24"/>
        </w:rPr>
        <w:t>оборудования</w:t>
      </w:r>
      <w:r w:rsidRPr="000B6FBE">
        <w:rPr>
          <w:sz w:val="24"/>
          <w:szCs w:val="24"/>
        </w:rPr>
        <w:t>, предусмотренного Контрактом, с момента его подписания и завершить</w:t>
      </w:r>
      <w:r w:rsidR="004505A9">
        <w:rPr>
          <w:sz w:val="24"/>
          <w:szCs w:val="24"/>
        </w:rPr>
        <w:t xml:space="preserve"> установку </w:t>
      </w:r>
      <w:r w:rsidRPr="000B6FBE">
        <w:rPr>
          <w:sz w:val="24"/>
          <w:szCs w:val="24"/>
        </w:rPr>
        <w:t xml:space="preserve"> </w:t>
      </w:r>
      <w:r w:rsidR="00015101">
        <w:rPr>
          <w:sz w:val="24"/>
          <w:szCs w:val="24"/>
        </w:rPr>
        <w:t>до 2</w:t>
      </w:r>
      <w:r w:rsidR="003D0DE5">
        <w:rPr>
          <w:sz w:val="24"/>
          <w:szCs w:val="24"/>
        </w:rPr>
        <w:t>3</w:t>
      </w:r>
      <w:r w:rsidR="00015101">
        <w:rPr>
          <w:sz w:val="24"/>
          <w:szCs w:val="24"/>
        </w:rPr>
        <w:t xml:space="preserve"> </w:t>
      </w:r>
      <w:r w:rsidR="003D0DE5">
        <w:rPr>
          <w:sz w:val="24"/>
          <w:szCs w:val="24"/>
        </w:rPr>
        <w:t>июня</w:t>
      </w:r>
      <w:r w:rsidR="00015101">
        <w:rPr>
          <w:sz w:val="24"/>
          <w:szCs w:val="24"/>
        </w:rPr>
        <w:t xml:space="preserve"> 201</w:t>
      </w:r>
      <w:bookmarkEnd w:id="8"/>
      <w:r w:rsidR="003D0DE5">
        <w:rPr>
          <w:sz w:val="24"/>
          <w:szCs w:val="24"/>
        </w:rPr>
        <w:t>7</w:t>
      </w:r>
      <w:r w:rsidR="00015101">
        <w:rPr>
          <w:sz w:val="24"/>
          <w:szCs w:val="24"/>
        </w:rPr>
        <w:t>г.</w:t>
      </w:r>
    </w:p>
    <w:p w:rsidR="001F13F2" w:rsidRPr="001F13F2" w:rsidRDefault="00AE7A62" w:rsidP="00015101">
      <w:pPr>
        <w:pStyle w:val="2"/>
        <w:numPr>
          <w:ilvl w:val="1"/>
          <w:numId w:val="5"/>
        </w:numPr>
        <w:autoSpaceDE w:val="0"/>
        <w:autoSpaceDN w:val="0"/>
        <w:adjustRightInd w:val="0"/>
        <w:spacing w:before="0" w:after="0" w:line="240" w:lineRule="auto"/>
        <w:ind w:left="0" w:firstLine="709"/>
        <w:rPr>
          <w:sz w:val="24"/>
          <w:szCs w:val="24"/>
        </w:rPr>
      </w:pPr>
      <w:r>
        <w:rPr>
          <w:sz w:val="24"/>
          <w:szCs w:val="24"/>
        </w:rPr>
        <w:t>Оборудование</w:t>
      </w:r>
      <w:r w:rsidR="00C81762" w:rsidRPr="00015101">
        <w:rPr>
          <w:sz w:val="24"/>
          <w:szCs w:val="24"/>
        </w:rPr>
        <w:t>, поставляем</w:t>
      </w:r>
      <w:r>
        <w:rPr>
          <w:sz w:val="24"/>
          <w:szCs w:val="24"/>
        </w:rPr>
        <w:t>ое</w:t>
      </w:r>
      <w:r w:rsidR="00C81762" w:rsidRPr="00015101">
        <w:rPr>
          <w:sz w:val="24"/>
          <w:szCs w:val="24"/>
        </w:rPr>
        <w:t xml:space="preserve"> Поставщиком, должн</w:t>
      </w:r>
      <w:r>
        <w:rPr>
          <w:sz w:val="24"/>
          <w:szCs w:val="24"/>
        </w:rPr>
        <w:t>о</w:t>
      </w:r>
      <w:r w:rsidR="00C81762" w:rsidRPr="00015101">
        <w:rPr>
          <w:sz w:val="24"/>
          <w:szCs w:val="24"/>
        </w:rPr>
        <w:t xml:space="preserve"> </w:t>
      </w:r>
      <w:r w:rsidR="001F13F2" w:rsidRPr="00015101">
        <w:rPr>
          <w:iCs/>
          <w:sz w:val="24"/>
          <w:szCs w:val="24"/>
        </w:rPr>
        <w:t xml:space="preserve">отвечать требованиям безопасности пользователя, заложенным в Европейских нормах и ГОСТах РФ. </w:t>
      </w:r>
      <w:r w:rsidR="001F13F2" w:rsidRPr="001F13F2">
        <w:rPr>
          <w:iCs/>
          <w:sz w:val="24"/>
          <w:szCs w:val="24"/>
        </w:rPr>
        <w:t>Спортивное оборудование должно производится в соответствии со стандартом ISO 9001-2008.  Все применяемые материалы должны иметь гигиенические сертификаты  и разрешены к применению при изготовлении продукции для детей. Изделия должны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 Металлические детали должны быть окрашены полимерной порошковой эмалью методом запекания в заводских условиях. Выступающие крепежные элементы должны быть закрыты антивандальными декоративными заглушками из полиэтилена. Торцы труб должны быть закрыты пластиковыми заглушками. Все крепежные элементы должны быть оцинкованы.</w:t>
      </w:r>
    </w:p>
    <w:p w:rsidR="00C81762" w:rsidRPr="000B6FBE" w:rsidRDefault="00C81762" w:rsidP="005F0516">
      <w:pPr>
        <w:pStyle w:val="2"/>
        <w:numPr>
          <w:ilvl w:val="1"/>
          <w:numId w:val="5"/>
        </w:numPr>
        <w:spacing w:before="0" w:after="0" w:line="240" w:lineRule="auto"/>
        <w:ind w:left="0" w:firstLine="709"/>
        <w:rPr>
          <w:sz w:val="24"/>
          <w:szCs w:val="24"/>
        </w:rPr>
      </w:pPr>
      <w:r w:rsidRPr="00D254C0">
        <w:rPr>
          <w:sz w:val="24"/>
          <w:szCs w:val="24"/>
        </w:rPr>
        <w:t>Если</w:t>
      </w:r>
      <w:r w:rsidRPr="000B6FBE">
        <w:rPr>
          <w:sz w:val="24"/>
          <w:szCs w:val="24"/>
        </w:rPr>
        <w:t xml:space="preserve"> Поставщик не поставляет </w:t>
      </w:r>
      <w:r w:rsidR="00644C6E">
        <w:rPr>
          <w:sz w:val="24"/>
          <w:szCs w:val="24"/>
        </w:rPr>
        <w:t>оборудование</w:t>
      </w:r>
      <w:r w:rsidRPr="000B6FBE">
        <w:rPr>
          <w:sz w:val="24"/>
          <w:szCs w:val="24"/>
        </w:rPr>
        <w:t xml:space="preserve"> своевременно по исполнению Контракта или поставляет не в полном объеме, так что поставка к сроку становится явно невозможной, Заказчик вправе отказаться от исполнения Контракта и потребовать возмещения убытков.</w:t>
      </w:r>
    </w:p>
    <w:p w:rsidR="00C81762" w:rsidRPr="000B6FBE" w:rsidRDefault="00C81762" w:rsidP="005F0516">
      <w:pPr>
        <w:pStyle w:val="2"/>
        <w:numPr>
          <w:ilvl w:val="1"/>
          <w:numId w:val="5"/>
        </w:numPr>
        <w:spacing w:before="0" w:after="0" w:line="240" w:lineRule="auto"/>
        <w:ind w:left="0" w:firstLine="709"/>
        <w:rPr>
          <w:sz w:val="24"/>
          <w:szCs w:val="24"/>
        </w:rPr>
      </w:pPr>
      <w:r w:rsidRPr="000B6FBE">
        <w:rPr>
          <w:sz w:val="24"/>
          <w:szCs w:val="24"/>
        </w:rPr>
        <w:t xml:space="preserve">Если во время поставки </w:t>
      </w:r>
      <w:r w:rsidR="00644C6E">
        <w:rPr>
          <w:sz w:val="24"/>
          <w:szCs w:val="24"/>
        </w:rPr>
        <w:t>оборудовани</w:t>
      </w:r>
      <w:r w:rsidR="00D254C0">
        <w:rPr>
          <w:sz w:val="24"/>
          <w:szCs w:val="24"/>
        </w:rPr>
        <w:t>я</w:t>
      </w:r>
      <w:r w:rsidRPr="000B6FBE">
        <w:rPr>
          <w:sz w:val="24"/>
          <w:szCs w:val="24"/>
        </w:rPr>
        <w:t xml:space="preserve">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Контракта либо поручить замену </w:t>
      </w:r>
      <w:r w:rsidR="00644C6E">
        <w:rPr>
          <w:sz w:val="24"/>
          <w:szCs w:val="24"/>
        </w:rPr>
        <w:t>оборудован</w:t>
      </w:r>
      <w:r w:rsidR="00D254C0">
        <w:rPr>
          <w:sz w:val="24"/>
          <w:szCs w:val="24"/>
        </w:rPr>
        <w:t>ия</w:t>
      </w:r>
      <w:r w:rsidRPr="000B6FBE">
        <w:rPr>
          <w:sz w:val="24"/>
          <w:szCs w:val="24"/>
        </w:rPr>
        <w:t xml:space="preserve"> другому лицу за счет Поставщика, а также потребовать возмещения убытков. </w:t>
      </w:r>
    </w:p>
    <w:p w:rsidR="00C81762" w:rsidRPr="000B6FBE" w:rsidRDefault="00C81762" w:rsidP="00015101">
      <w:pPr>
        <w:pStyle w:val="2"/>
        <w:numPr>
          <w:ilvl w:val="1"/>
          <w:numId w:val="5"/>
        </w:numPr>
        <w:spacing w:before="0" w:after="0" w:line="240" w:lineRule="auto"/>
        <w:ind w:left="0" w:firstLine="709"/>
        <w:rPr>
          <w:sz w:val="24"/>
          <w:szCs w:val="24"/>
        </w:rPr>
      </w:pPr>
      <w:r w:rsidRPr="000B6FBE">
        <w:rPr>
          <w:sz w:val="24"/>
          <w:szCs w:val="24"/>
        </w:rPr>
        <w:t>Поставщик несет ответственность за надлежащее качество предоставленн</w:t>
      </w:r>
      <w:r w:rsidR="00D254C0">
        <w:rPr>
          <w:sz w:val="24"/>
          <w:szCs w:val="24"/>
        </w:rPr>
        <w:t>ого</w:t>
      </w:r>
      <w:r w:rsidRPr="000B6FBE">
        <w:rPr>
          <w:sz w:val="24"/>
          <w:szCs w:val="24"/>
        </w:rPr>
        <w:t xml:space="preserve"> им </w:t>
      </w:r>
      <w:r w:rsidR="00644C6E">
        <w:rPr>
          <w:sz w:val="24"/>
          <w:szCs w:val="24"/>
        </w:rPr>
        <w:t>оборудовани</w:t>
      </w:r>
      <w:r w:rsidR="00D254C0">
        <w:rPr>
          <w:sz w:val="24"/>
          <w:szCs w:val="24"/>
        </w:rPr>
        <w:t>я</w:t>
      </w:r>
      <w:r w:rsidRPr="000B6FBE">
        <w:rPr>
          <w:sz w:val="24"/>
          <w:szCs w:val="24"/>
        </w:rPr>
        <w:t xml:space="preserve">, а также за предоставление </w:t>
      </w:r>
      <w:r w:rsidR="00644C6E">
        <w:rPr>
          <w:sz w:val="24"/>
          <w:szCs w:val="24"/>
        </w:rPr>
        <w:t>оборудовани</w:t>
      </w:r>
      <w:r w:rsidR="00D254C0">
        <w:rPr>
          <w:sz w:val="24"/>
          <w:szCs w:val="24"/>
        </w:rPr>
        <w:t>я</w:t>
      </w:r>
      <w:r w:rsidRPr="000B6FBE">
        <w:rPr>
          <w:sz w:val="24"/>
          <w:szCs w:val="24"/>
        </w:rPr>
        <w:t>, обремененн</w:t>
      </w:r>
      <w:r w:rsidR="00D254C0">
        <w:rPr>
          <w:sz w:val="24"/>
          <w:szCs w:val="24"/>
        </w:rPr>
        <w:t>ого</w:t>
      </w:r>
      <w:r w:rsidRPr="000B6FBE">
        <w:rPr>
          <w:sz w:val="24"/>
          <w:szCs w:val="24"/>
        </w:rPr>
        <w:t xml:space="preserve"> правами третьих лиц. </w:t>
      </w:r>
    </w:p>
    <w:p w:rsidR="00C81762" w:rsidRPr="000B6FBE" w:rsidRDefault="00C81762" w:rsidP="00015101">
      <w:pPr>
        <w:spacing w:after="0" w:line="240" w:lineRule="auto"/>
        <w:ind w:firstLine="709"/>
        <w:jc w:val="both"/>
        <w:rPr>
          <w:rFonts w:ascii="Times New Roman" w:hAnsi="Times New Roman" w:cs="Times New Roman"/>
          <w:i/>
          <w:sz w:val="24"/>
          <w:szCs w:val="24"/>
        </w:rPr>
      </w:pPr>
      <w:r w:rsidRPr="000B6FBE">
        <w:rPr>
          <w:rFonts w:ascii="Times New Roman" w:hAnsi="Times New Roman" w:cs="Times New Roman"/>
          <w:sz w:val="24"/>
          <w:szCs w:val="24"/>
        </w:rPr>
        <w:t>3.11.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r w:rsidR="00015101">
        <w:rPr>
          <w:rFonts w:ascii="Times New Roman" w:hAnsi="Times New Roman" w:cs="Times New Roman"/>
          <w:sz w:val="24"/>
          <w:szCs w:val="24"/>
        </w:rPr>
        <w:t xml:space="preserve"> (</w:t>
      </w:r>
      <w:r w:rsidRPr="000B6FBE">
        <w:rPr>
          <w:rFonts w:ascii="Times New Roman" w:hAnsi="Times New Roman" w:cs="Times New Roman"/>
          <w:i/>
          <w:sz w:val="24"/>
          <w:szCs w:val="24"/>
        </w:rPr>
        <w:t>Пункт 3.11. применяется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 (ч.13 ст.34 №44-ФЗ).</w:t>
      </w:r>
    </w:p>
    <w:p w:rsidR="00C81762" w:rsidRPr="00DC32B2" w:rsidRDefault="00C81762" w:rsidP="005F0516">
      <w:pPr>
        <w:spacing w:after="0" w:line="240" w:lineRule="auto"/>
        <w:ind w:firstLine="709"/>
        <w:rPr>
          <w:rFonts w:ascii="Times New Roman" w:hAnsi="Times New Roman" w:cs="Times New Roman"/>
          <w:sz w:val="16"/>
          <w:szCs w:val="16"/>
        </w:rPr>
      </w:pPr>
    </w:p>
    <w:p w:rsidR="00C81762" w:rsidRPr="000B6FBE" w:rsidRDefault="00C81762" w:rsidP="00015101">
      <w:pPr>
        <w:pStyle w:val="1"/>
        <w:keepNext w:val="0"/>
        <w:keepLines w:val="0"/>
        <w:widowControl w:val="0"/>
        <w:numPr>
          <w:ilvl w:val="0"/>
          <w:numId w:val="5"/>
        </w:numPr>
        <w:spacing w:before="0" w:after="0" w:line="240" w:lineRule="auto"/>
        <w:ind w:firstLine="709"/>
        <w:rPr>
          <w:szCs w:val="24"/>
        </w:rPr>
      </w:pPr>
      <w:r w:rsidRPr="000B6FBE">
        <w:rPr>
          <w:szCs w:val="24"/>
        </w:rPr>
        <w:t>Обеспечение исполнения Контракта.</w:t>
      </w:r>
    </w:p>
    <w:p w:rsidR="00C81762" w:rsidRPr="000B6FBE" w:rsidRDefault="00515E00" w:rsidP="00015101">
      <w:pPr>
        <w:pStyle w:val="1"/>
        <w:keepNext w:val="0"/>
        <w:keepLines w:val="0"/>
        <w:widowControl w:val="0"/>
        <w:numPr>
          <w:ilvl w:val="0"/>
          <w:numId w:val="0"/>
        </w:numPr>
        <w:spacing w:before="0" w:after="0" w:line="240" w:lineRule="auto"/>
        <w:ind w:firstLine="709"/>
        <w:jc w:val="both"/>
        <w:rPr>
          <w:b w:val="0"/>
          <w:szCs w:val="24"/>
        </w:rPr>
      </w:pPr>
      <w:r>
        <w:rPr>
          <w:b w:val="0"/>
          <w:szCs w:val="24"/>
        </w:rPr>
        <w:t>4</w:t>
      </w:r>
      <w:r w:rsidR="00C81762" w:rsidRPr="000B6FBE">
        <w:rPr>
          <w:b w:val="0"/>
          <w:szCs w:val="24"/>
        </w:rPr>
        <w:t xml:space="preserve">.1. Способами обеспечения исполнения Контракта являются банковская гарантия,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C81762" w:rsidRPr="000B6FBE" w:rsidRDefault="00515E00" w:rsidP="00015101">
      <w:pPr>
        <w:pStyle w:val="1"/>
        <w:keepNext w:val="0"/>
        <w:keepLines w:val="0"/>
        <w:widowControl w:val="0"/>
        <w:numPr>
          <w:ilvl w:val="0"/>
          <w:numId w:val="0"/>
        </w:numPr>
        <w:spacing w:before="0" w:after="0" w:line="240" w:lineRule="auto"/>
        <w:ind w:firstLine="709"/>
        <w:jc w:val="both"/>
        <w:rPr>
          <w:b w:val="0"/>
          <w:kern w:val="16"/>
          <w:szCs w:val="24"/>
        </w:rPr>
      </w:pPr>
      <w:r>
        <w:rPr>
          <w:b w:val="0"/>
          <w:szCs w:val="24"/>
        </w:rPr>
        <w:t>4</w:t>
      </w:r>
      <w:r w:rsidR="00C81762" w:rsidRPr="000B6FBE">
        <w:rPr>
          <w:b w:val="0"/>
          <w:szCs w:val="24"/>
        </w:rPr>
        <w:t xml:space="preserve">.2. </w:t>
      </w:r>
      <w:r w:rsidR="00C81762" w:rsidRPr="000B6FBE">
        <w:rPr>
          <w:b w:val="0"/>
          <w:kern w:val="16"/>
          <w:szCs w:val="24"/>
        </w:rPr>
        <w:t xml:space="preserve">Обеспечение исполнения </w:t>
      </w:r>
      <w:r w:rsidR="00C81762" w:rsidRPr="000B6FBE">
        <w:rPr>
          <w:b w:val="0"/>
          <w:szCs w:val="24"/>
        </w:rPr>
        <w:t>Контракта</w:t>
      </w:r>
      <w:r w:rsidR="00C81762" w:rsidRPr="000B6FBE">
        <w:rPr>
          <w:b w:val="0"/>
          <w:kern w:val="16"/>
          <w:szCs w:val="24"/>
        </w:rPr>
        <w:t xml:space="preserve"> предоставляется Заказчику до заключения </w:t>
      </w:r>
      <w:r w:rsidR="00C81762" w:rsidRPr="000B6FBE">
        <w:rPr>
          <w:b w:val="0"/>
          <w:szCs w:val="24"/>
        </w:rPr>
        <w:lastRenderedPageBreak/>
        <w:t>Контракта</w:t>
      </w:r>
      <w:r w:rsidR="00C81762" w:rsidRPr="000B6FBE">
        <w:rPr>
          <w:b w:val="0"/>
          <w:kern w:val="16"/>
          <w:szCs w:val="24"/>
        </w:rPr>
        <w:t xml:space="preserve">. </w:t>
      </w:r>
      <w:r w:rsidR="00C81762" w:rsidRPr="000B6FBE">
        <w:rPr>
          <w:b w:val="0"/>
          <w:szCs w:val="24"/>
        </w:rPr>
        <w:t xml:space="preserve">Размер обеспечения исполнения Контракта составляет </w:t>
      </w:r>
      <w:r w:rsidR="007676FE">
        <w:rPr>
          <w:b w:val="0"/>
          <w:szCs w:val="24"/>
        </w:rPr>
        <w:t>108 000</w:t>
      </w:r>
      <w:r w:rsidR="004505A9">
        <w:rPr>
          <w:b w:val="0"/>
          <w:szCs w:val="24"/>
        </w:rPr>
        <w:t xml:space="preserve"> (</w:t>
      </w:r>
      <w:r w:rsidR="007676FE">
        <w:rPr>
          <w:b w:val="0"/>
          <w:szCs w:val="24"/>
        </w:rPr>
        <w:t>сто восемь тысяч</w:t>
      </w:r>
      <w:r w:rsidR="004505A9">
        <w:rPr>
          <w:b w:val="0"/>
          <w:szCs w:val="24"/>
        </w:rPr>
        <w:t xml:space="preserve">) </w:t>
      </w:r>
      <w:r w:rsidR="00C81762" w:rsidRPr="000B6FBE">
        <w:rPr>
          <w:b w:val="0"/>
          <w:szCs w:val="24"/>
        </w:rPr>
        <w:t>рубл</w:t>
      </w:r>
      <w:r w:rsidR="004505A9">
        <w:rPr>
          <w:b w:val="0"/>
          <w:szCs w:val="24"/>
        </w:rPr>
        <w:t xml:space="preserve">ей 00 </w:t>
      </w:r>
      <w:r w:rsidR="00C81762" w:rsidRPr="000B6FBE">
        <w:rPr>
          <w:b w:val="0"/>
          <w:szCs w:val="24"/>
        </w:rPr>
        <w:t xml:space="preserve">копеек </w:t>
      </w:r>
      <w:r w:rsidR="00C81762" w:rsidRPr="000B6FBE">
        <w:rPr>
          <w:b w:val="0"/>
          <w:kern w:val="16"/>
          <w:szCs w:val="24"/>
        </w:rPr>
        <w:t xml:space="preserve"> (</w:t>
      </w:r>
      <w:r w:rsidR="007676FE">
        <w:rPr>
          <w:b w:val="0"/>
          <w:kern w:val="16"/>
          <w:szCs w:val="24"/>
        </w:rPr>
        <w:t>20</w:t>
      </w:r>
      <w:r w:rsidR="00C81762" w:rsidRPr="000B6FBE">
        <w:rPr>
          <w:b w:val="0"/>
          <w:kern w:val="16"/>
          <w:szCs w:val="24"/>
        </w:rPr>
        <w:t xml:space="preserve"> (</w:t>
      </w:r>
      <w:r w:rsidR="007676FE">
        <w:rPr>
          <w:b w:val="0"/>
          <w:kern w:val="16"/>
          <w:szCs w:val="24"/>
        </w:rPr>
        <w:t>двадцать</w:t>
      </w:r>
      <w:r w:rsidR="00C81762" w:rsidRPr="000B6FBE">
        <w:rPr>
          <w:b w:val="0"/>
          <w:kern w:val="16"/>
          <w:szCs w:val="24"/>
        </w:rPr>
        <w:t xml:space="preserve">) процентов от начальной (максимальной) цены </w:t>
      </w:r>
      <w:r w:rsidR="00C81762" w:rsidRPr="000B6FBE">
        <w:rPr>
          <w:b w:val="0"/>
          <w:szCs w:val="24"/>
        </w:rPr>
        <w:t>Контракта</w:t>
      </w:r>
      <w:r w:rsidR="00C81762" w:rsidRPr="000B6FBE">
        <w:rPr>
          <w:b w:val="0"/>
          <w:kern w:val="16"/>
          <w:szCs w:val="24"/>
        </w:rPr>
        <w:t>).</w:t>
      </w:r>
    </w:p>
    <w:p w:rsidR="00C81762" w:rsidRPr="000B6FBE" w:rsidRDefault="00515E00" w:rsidP="00015101">
      <w:pPr>
        <w:pStyle w:val="1"/>
        <w:keepNext w:val="0"/>
        <w:keepLines w:val="0"/>
        <w:widowControl w:val="0"/>
        <w:numPr>
          <w:ilvl w:val="0"/>
          <w:numId w:val="0"/>
        </w:numPr>
        <w:spacing w:before="0" w:after="0" w:line="240" w:lineRule="auto"/>
        <w:ind w:firstLine="709"/>
        <w:jc w:val="both"/>
        <w:rPr>
          <w:b w:val="0"/>
          <w:kern w:val="16"/>
          <w:szCs w:val="24"/>
        </w:rPr>
      </w:pPr>
      <w:r>
        <w:rPr>
          <w:b w:val="0"/>
          <w:kern w:val="16"/>
          <w:szCs w:val="24"/>
        </w:rPr>
        <w:t>4</w:t>
      </w:r>
      <w:r w:rsidR="00C81762" w:rsidRPr="000B6FBE">
        <w:rPr>
          <w:b w:val="0"/>
          <w:kern w:val="16"/>
          <w:szCs w:val="24"/>
        </w:rPr>
        <w:t>.</w:t>
      </w:r>
      <w:r w:rsidR="007676FE">
        <w:rPr>
          <w:b w:val="0"/>
          <w:kern w:val="16"/>
          <w:szCs w:val="24"/>
        </w:rPr>
        <w:t>3</w:t>
      </w:r>
      <w:r w:rsidR="00C81762" w:rsidRPr="000B6FBE">
        <w:rPr>
          <w:b w:val="0"/>
          <w:kern w:val="16"/>
          <w:szCs w:val="24"/>
        </w:rPr>
        <w:t>.</w:t>
      </w:r>
      <w:r w:rsidR="00C81762" w:rsidRPr="000B6FBE">
        <w:rPr>
          <w:b w:val="0"/>
          <w:szCs w:val="24"/>
        </w:rPr>
        <w:t xml:space="preserve"> Обеспечение исполнения Контракта должно полностью покрывать срок действия обеспечиваемых им обязательств.  </w:t>
      </w:r>
      <w:r w:rsidR="00C81762" w:rsidRPr="000B6FBE">
        <w:rPr>
          <w:b w:val="0"/>
          <w:kern w:val="16"/>
          <w:szCs w:val="24"/>
        </w:rPr>
        <w:t xml:space="preserve">Срок действия указанного обеспечения может быть прекращен по соглашению сторон до наступления указанного срока в случае досрочного исполнения Поставщиком всех своих обязательств по </w:t>
      </w:r>
      <w:r w:rsidR="00C81762" w:rsidRPr="000B6FBE">
        <w:rPr>
          <w:b w:val="0"/>
          <w:szCs w:val="24"/>
        </w:rPr>
        <w:t>Контракт</w:t>
      </w:r>
      <w:r w:rsidR="00C81762" w:rsidRPr="000B6FBE">
        <w:rPr>
          <w:b w:val="0"/>
          <w:kern w:val="16"/>
          <w:szCs w:val="24"/>
        </w:rPr>
        <w:t>у.</w:t>
      </w:r>
    </w:p>
    <w:p w:rsidR="00C81762" w:rsidRPr="000B6FBE" w:rsidRDefault="00515E00" w:rsidP="00015101">
      <w:pPr>
        <w:pStyle w:val="1"/>
        <w:keepNext w:val="0"/>
        <w:keepLines w:val="0"/>
        <w:widowControl w:val="0"/>
        <w:numPr>
          <w:ilvl w:val="0"/>
          <w:numId w:val="0"/>
        </w:numPr>
        <w:spacing w:before="0" w:after="0" w:line="240" w:lineRule="auto"/>
        <w:ind w:firstLine="709"/>
        <w:jc w:val="both"/>
        <w:rPr>
          <w:b w:val="0"/>
          <w:kern w:val="16"/>
          <w:szCs w:val="24"/>
        </w:rPr>
      </w:pPr>
      <w:r>
        <w:rPr>
          <w:b w:val="0"/>
          <w:kern w:val="16"/>
          <w:szCs w:val="24"/>
        </w:rPr>
        <w:t>4</w:t>
      </w:r>
      <w:r w:rsidR="007676FE">
        <w:rPr>
          <w:b w:val="0"/>
          <w:kern w:val="16"/>
          <w:szCs w:val="24"/>
        </w:rPr>
        <w:t>.4</w:t>
      </w:r>
      <w:r w:rsidR="00C81762" w:rsidRPr="000B6FBE">
        <w:rPr>
          <w:b w:val="0"/>
          <w:kern w:val="16"/>
          <w:szCs w:val="24"/>
        </w:rPr>
        <w:t xml:space="preserve">. Возврат Поставщику внесенного денежного обеспечения производится Заказчиком в </w:t>
      </w:r>
      <w:r w:rsidR="00C81762" w:rsidRPr="0013434A">
        <w:rPr>
          <w:b w:val="0"/>
          <w:kern w:val="16"/>
          <w:szCs w:val="24"/>
        </w:rPr>
        <w:t xml:space="preserve">течение </w:t>
      </w:r>
      <w:r w:rsidR="00871A80" w:rsidRPr="0013434A">
        <w:rPr>
          <w:b w:val="0"/>
          <w:kern w:val="16"/>
          <w:szCs w:val="24"/>
        </w:rPr>
        <w:t>5</w:t>
      </w:r>
      <w:r w:rsidR="00C81762" w:rsidRPr="0013434A">
        <w:rPr>
          <w:b w:val="0"/>
          <w:kern w:val="16"/>
          <w:szCs w:val="24"/>
        </w:rPr>
        <w:t xml:space="preserve"> (</w:t>
      </w:r>
      <w:r w:rsidR="00871A80" w:rsidRPr="0013434A">
        <w:rPr>
          <w:b w:val="0"/>
          <w:kern w:val="16"/>
          <w:szCs w:val="24"/>
        </w:rPr>
        <w:t>пяти</w:t>
      </w:r>
      <w:r w:rsidR="00C81762" w:rsidRPr="0013434A">
        <w:rPr>
          <w:b w:val="0"/>
          <w:kern w:val="16"/>
          <w:szCs w:val="24"/>
        </w:rPr>
        <w:t>) банковских</w:t>
      </w:r>
      <w:r w:rsidR="00C81762" w:rsidRPr="000B6FBE">
        <w:rPr>
          <w:b w:val="0"/>
          <w:kern w:val="16"/>
          <w:szCs w:val="24"/>
        </w:rPr>
        <w:t xml:space="preserve"> дней с момента исполнения </w:t>
      </w:r>
      <w:r w:rsidR="00C81762" w:rsidRPr="000B6FBE">
        <w:rPr>
          <w:b w:val="0"/>
          <w:szCs w:val="24"/>
        </w:rPr>
        <w:t>Контракта</w:t>
      </w:r>
      <w:r w:rsidR="00C81762" w:rsidRPr="000B6FBE">
        <w:rPr>
          <w:b w:val="0"/>
          <w:kern w:val="16"/>
          <w:szCs w:val="24"/>
        </w:rPr>
        <w:t xml:space="preserve">, при условии надлежащего исполнения Поставщиком исполненных обязательств по </w:t>
      </w:r>
      <w:r w:rsidR="00C81762" w:rsidRPr="000B6FBE">
        <w:rPr>
          <w:b w:val="0"/>
          <w:szCs w:val="24"/>
        </w:rPr>
        <w:t>Контракт</w:t>
      </w:r>
      <w:r w:rsidR="00C81762" w:rsidRPr="000B6FBE">
        <w:rPr>
          <w:b w:val="0"/>
          <w:kern w:val="16"/>
          <w:szCs w:val="24"/>
        </w:rPr>
        <w:t xml:space="preserve">у и получения письменного извещения от Поставщика об исполнении своих обязательств по настоящему </w:t>
      </w:r>
      <w:r w:rsidR="00C81762" w:rsidRPr="000B6FBE">
        <w:rPr>
          <w:b w:val="0"/>
          <w:szCs w:val="24"/>
        </w:rPr>
        <w:t>Контракт</w:t>
      </w:r>
      <w:r w:rsidR="00C81762" w:rsidRPr="000B6FBE">
        <w:rPr>
          <w:b w:val="0"/>
          <w:kern w:val="16"/>
          <w:szCs w:val="24"/>
        </w:rPr>
        <w:t xml:space="preserve">у в подлиннике, оформленном надлежащим образом, на бумажном носителе, без применения факсимильных подписей. Передача указанного извещения по электронной почте и факсу исключается. </w:t>
      </w:r>
    </w:p>
    <w:p w:rsidR="00C81762" w:rsidRPr="000B6FBE" w:rsidRDefault="00515E00" w:rsidP="00015101">
      <w:pPr>
        <w:pStyle w:val="1"/>
        <w:keepNext w:val="0"/>
        <w:keepLines w:val="0"/>
        <w:widowControl w:val="0"/>
        <w:numPr>
          <w:ilvl w:val="0"/>
          <w:numId w:val="0"/>
        </w:numPr>
        <w:spacing w:before="0" w:after="0" w:line="240" w:lineRule="auto"/>
        <w:ind w:firstLine="709"/>
        <w:jc w:val="both"/>
        <w:rPr>
          <w:b w:val="0"/>
          <w:kern w:val="16"/>
          <w:szCs w:val="24"/>
        </w:rPr>
      </w:pPr>
      <w:r>
        <w:rPr>
          <w:b w:val="0"/>
          <w:kern w:val="16"/>
          <w:szCs w:val="24"/>
        </w:rPr>
        <w:t>4</w:t>
      </w:r>
      <w:r w:rsidR="007676FE">
        <w:rPr>
          <w:b w:val="0"/>
          <w:kern w:val="16"/>
          <w:szCs w:val="24"/>
        </w:rPr>
        <w:t>.6</w:t>
      </w:r>
      <w:r w:rsidR="00C81762" w:rsidRPr="000B6FBE">
        <w:rPr>
          <w:b w:val="0"/>
          <w:kern w:val="16"/>
          <w:szCs w:val="24"/>
        </w:rPr>
        <w:t xml:space="preserve">. В случае, если по каким-либо причинам обеспечение исполнения обязательств по </w:t>
      </w:r>
      <w:r w:rsidR="00C81762" w:rsidRPr="000B6FBE">
        <w:rPr>
          <w:b w:val="0"/>
          <w:szCs w:val="24"/>
        </w:rPr>
        <w:t>Контракт</w:t>
      </w:r>
      <w:r w:rsidR="00C81762" w:rsidRPr="000B6FBE">
        <w:rPr>
          <w:b w:val="0"/>
          <w:kern w:val="16"/>
          <w:szCs w:val="24"/>
        </w:rPr>
        <w:t xml:space="preserve">у перестало быть действительным, закончило свое действие или иным образом перестало обеспечивать исполнение Поставщиком своих обязательств по </w:t>
      </w:r>
      <w:r w:rsidR="00C81762" w:rsidRPr="000B6FBE">
        <w:rPr>
          <w:b w:val="0"/>
          <w:szCs w:val="24"/>
        </w:rPr>
        <w:t>Контракт</w:t>
      </w:r>
      <w:r w:rsidR="00C81762" w:rsidRPr="000B6FBE">
        <w:rPr>
          <w:b w:val="0"/>
          <w:kern w:val="16"/>
          <w:szCs w:val="24"/>
        </w:rPr>
        <w:t xml:space="preserve">у, Поставщик обязуется в течение 10 (десяти) дней предоставить Заказчику иное (новое) надлежащее обеспечение исполнение обязательств по </w:t>
      </w:r>
      <w:r w:rsidR="00C81762" w:rsidRPr="000B6FBE">
        <w:rPr>
          <w:b w:val="0"/>
          <w:szCs w:val="24"/>
        </w:rPr>
        <w:t>Контракт</w:t>
      </w:r>
      <w:r w:rsidR="00C81762" w:rsidRPr="000B6FBE">
        <w:rPr>
          <w:b w:val="0"/>
          <w:kern w:val="16"/>
          <w:szCs w:val="24"/>
        </w:rPr>
        <w:t>у в соответствии с условиями, которые указаны в настоящем разделе.</w:t>
      </w:r>
    </w:p>
    <w:p w:rsidR="00C81762" w:rsidRPr="000B6FBE" w:rsidRDefault="00C81762" w:rsidP="00015101">
      <w:pPr>
        <w:pStyle w:val="1"/>
        <w:keepNext w:val="0"/>
        <w:keepLines w:val="0"/>
        <w:widowControl w:val="0"/>
        <w:numPr>
          <w:ilvl w:val="0"/>
          <w:numId w:val="0"/>
        </w:numPr>
        <w:spacing w:before="0" w:after="0" w:line="240" w:lineRule="auto"/>
        <w:ind w:firstLine="709"/>
        <w:jc w:val="both"/>
        <w:rPr>
          <w:b w:val="0"/>
          <w:kern w:val="16"/>
          <w:szCs w:val="24"/>
        </w:rPr>
      </w:pPr>
      <w:r w:rsidRPr="000B6FBE">
        <w:rPr>
          <w:b w:val="0"/>
          <w:kern w:val="16"/>
          <w:szCs w:val="24"/>
        </w:rPr>
        <w:t>Действие указанного пункта не распространяется на случаи, если Поставщиком предоставлена недостоверная (поддельная) банковская гарантия.</w:t>
      </w:r>
    </w:p>
    <w:p w:rsidR="00C81762" w:rsidRPr="000B6FBE" w:rsidRDefault="00515E00" w:rsidP="00015101">
      <w:pPr>
        <w:pStyle w:val="1"/>
        <w:keepNext w:val="0"/>
        <w:keepLines w:val="0"/>
        <w:widowControl w:val="0"/>
        <w:numPr>
          <w:ilvl w:val="0"/>
          <w:numId w:val="0"/>
        </w:numPr>
        <w:spacing w:before="0" w:after="0" w:line="240" w:lineRule="auto"/>
        <w:ind w:firstLine="709"/>
        <w:jc w:val="both"/>
        <w:rPr>
          <w:b w:val="0"/>
          <w:kern w:val="16"/>
          <w:szCs w:val="24"/>
        </w:rPr>
      </w:pPr>
      <w:r>
        <w:rPr>
          <w:b w:val="0"/>
          <w:kern w:val="16"/>
          <w:szCs w:val="24"/>
        </w:rPr>
        <w:t>4</w:t>
      </w:r>
      <w:r w:rsidR="007676FE">
        <w:rPr>
          <w:b w:val="0"/>
          <w:kern w:val="16"/>
          <w:szCs w:val="24"/>
        </w:rPr>
        <w:t>.7</w:t>
      </w:r>
      <w:r w:rsidR="00C81762" w:rsidRPr="000B6FBE">
        <w:rPr>
          <w:b w:val="0"/>
          <w:kern w:val="16"/>
          <w:szCs w:val="24"/>
        </w:rPr>
        <w:t xml:space="preserve">. Банковская гарантия, предоставленная в обеспечение исполнения </w:t>
      </w:r>
      <w:r w:rsidR="00C81762" w:rsidRPr="000B6FBE">
        <w:rPr>
          <w:b w:val="0"/>
          <w:szCs w:val="24"/>
        </w:rPr>
        <w:t>Контракта</w:t>
      </w:r>
      <w:r w:rsidR="00C81762" w:rsidRPr="000B6FBE">
        <w:rPr>
          <w:b w:val="0"/>
          <w:kern w:val="16"/>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w:t>
      </w:r>
      <w:r w:rsidR="00DC32B2">
        <w:rPr>
          <w:b w:val="0"/>
          <w:kern w:val="16"/>
          <w:szCs w:val="24"/>
        </w:rPr>
        <w:t>товар</w:t>
      </w:r>
      <w:r w:rsidR="00C81762" w:rsidRPr="000B6FBE">
        <w:rPr>
          <w:b w:val="0"/>
          <w:kern w:val="16"/>
          <w:szCs w:val="24"/>
        </w:rPr>
        <w:t xml:space="preserve">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w:t>
      </w:r>
      <w:r w:rsidR="00DC32B2">
        <w:rPr>
          <w:b w:val="0"/>
          <w:kern w:val="16"/>
          <w:szCs w:val="24"/>
        </w:rPr>
        <w:t>товар</w:t>
      </w:r>
      <w:r w:rsidR="00C81762" w:rsidRPr="000B6FBE">
        <w:rPr>
          <w:b w:val="0"/>
          <w:kern w:val="16"/>
          <w:szCs w:val="24"/>
        </w:rPr>
        <w:t xml:space="preserve">ов, работ, услуг для обеспечения государственных и муниципальных нужд»). </w:t>
      </w:r>
    </w:p>
    <w:p w:rsidR="00C81762" w:rsidRPr="000B6FBE" w:rsidRDefault="00515E00" w:rsidP="00015101">
      <w:pPr>
        <w:pStyle w:val="1"/>
        <w:keepNext w:val="0"/>
        <w:keepLines w:val="0"/>
        <w:widowControl w:val="0"/>
        <w:numPr>
          <w:ilvl w:val="0"/>
          <w:numId w:val="0"/>
        </w:numPr>
        <w:spacing w:before="0" w:after="0" w:line="240" w:lineRule="auto"/>
        <w:ind w:firstLine="709"/>
        <w:jc w:val="both"/>
        <w:rPr>
          <w:b w:val="0"/>
          <w:szCs w:val="24"/>
        </w:rPr>
      </w:pPr>
      <w:r>
        <w:rPr>
          <w:b w:val="0"/>
          <w:kern w:val="16"/>
          <w:szCs w:val="24"/>
        </w:rPr>
        <w:t>4</w:t>
      </w:r>
      <w:r w:rsidR="00C81762" w:rsidRPr="000B6FBE">
        <w:rPr>
          <w:b w:val="0"/>
          <w:kern w:val="16"/>
          <w:szCs w:val="24"/>
        </w:rPr>
        <w:t>.</w:t>
      </w:r>
      <w:r w:rsidR="007676FE">
        <w:rPr>
          <w:b w:val="0"/>
          <w:kern w:val="16"/>
          <w:szCs w:val="24"/>
        </w:rPr>
        <w:t>8</w:t>
      </w:r>
      <w:r w:rsidR="00C81762" w:rsidRPr="000B6FBE">
        <w:rPr>
          <w:b w:val="0"/>
          <w:kern w:val="16"/>
          <w:szCs w:val="24"/>
        </w:rPr>
        <w:t xml:space="preserve">. В ходе исполнения контракта Поставщик вправе предоставить Заказчику обеспечение исполнения </w:t>
      </w:r>
      <w:r w:rsidR="00C81762" w:rsidRPr="000B6FBE">
        <w:rPr>
          <w:b w:val="0"/>
          <w:szCs w:val="24"/>
        </w:rPr>
        <w:t>Контракта</w:t>
      </w:r>
      <w:r w:rsidR="00C81762" w:rsidRPr="000B6FBE">
        <w:rPr>
          <w:b w:val="0"/>
          <w:kern w:val="16"/>
          <w:szCs w:val="24"/>
        </w:rPr>
        <w:t xml:space="preserve"> уменьшенное на размер выполненных обязательств, предусмотренных </w:t>
      </w:r>
      <w:r w:rsidR="00C81762" w:rsidRPr="000B6FBE">
        <w:rPr>
          <w:b w:val="0"/>
          <w:szCs w:val="24"/>
        </w:rPr>
        <w:t>Контракт</w:t>
      </w:r>
      <w:r w:rsidR="00C81762" w:rsidRPr="000B6FBE">
        <w:rPr>
          <w:b w:val="0"/>
          <w:kern w:val="16"/>
          <w:szCs w:val="24"/>
        </w:rPr>
        <w:t xml:space="preserve">ом, взамен ранее предоставленного обеспечения исполнения </w:t>
      </w:r>
      <w:r w:rsidR="00C81762" w:rsidRPr="000B6FBE">
        <w:rPr>
          <w:b w:val="0"/>
          <w:szCs w:val="24"/>
        </w:rPr>
        <w:t>Контракта</w:t>
      </w:r>
      <w:r w:rsidR="00C81762" w:rsidRPr="000B6FBE">
        <w:rPr>
          <w:b w:val="0"/>
          <w:kern w:val="16"/>
          <w:szCs w:val="24"/>
        </w:rPr>
        <w:t xml:space="preserve">. При этом может быть изменен способ обеспечения исполнения </w:t>
      </w:r>
      <w:r w:rsidR="00C81762" w:rsidRPr="000B6FBE">
        <w:rPr>
          <w:b w:val="0"/>
          <w:szCs w:val="24"/>
        </w:rPr>
        <w:t>Контракта</w:t>
      </w:r>
      <w:r w:rsidR="00C81762" w:rsidRPr="000B6FBE">
        <w:rPr>
          <w:b w:val="0"/>
          <w:kern w:val="16"/>
          <w:szCs w:val="24"/>
        </w:rPr>
        <w:t>.</w:t>
      </w:r>
    </w:p>
    <w:p w:rsidR="00C81762" w:rsidRPr="00DC32B2" w:rsidRDefault="00C81762" w:rsidP="000B6FBE">
      <w:pPr>
        <w:tabs>
          <w:tab w:val="left" w:pos="3405"/>
        </w:tabs>
        <w:spacing w:after="0" w:line="240" w:lineRule="auto"/>
        <w:ind w:firstLine="709"/>
        <w:rPr>
          <w:rFonts w:ascii="Times New Roman" w:hAnsi="Times New Roman" w:cs="Times New Roman"/>
          <w:sz w:val="16"/>
          <w:szCs w:val="16"/>
        </w:rPr>
      </w:pPr>
    </w:p>
    <w:p w:rsidR="00C81762" w:rsidRPr="000B6FBE" w:rsidRDefault="00C81762" w:rsidP="00871A80">
      <w:pPr>
        <w:pStyle w:val="1"/>
        <w:numPr>
          <w:ilvl w:val="0"/>
          <w:numId w:val="5"/>
        </w:numPr>
        <w:spacing w:before="0" w:line="240" w:lineRule="auto"/>
        <w:ind w:left="0" w:firstLine="709"/>
        <w:rPr>
          <w:szCs w:val="24"/>
        </w:rPr>
      </w:pPr>
      <w:bookmarkStart w:id="9" w:name="_ref_21936950"/>
      <w:r w:rsidRPr="000B6FBE">
        <w:rPr>
          <w:szCs w:val="24"/>
        </w:rPr>
        <w:t xml:space="preserve">Приемка </w:t>
      </w:r>
      <w:bookmarkEnd w:id="9"/>
      <w:r w:rsidRPr="000B6FBE">
        <w:rPr>
          <w:szCs w:val="24"/>
        </w:rPr>
        <w:t>поставляемого товара</w:t>
      </w:r>
    </w:p>
    <w:p w:rsidR="00C81762" w:rsidRPr="000B6FBE" w:rsidRDefault="00C81762" w:rsidP="00871A80">
      <w:pPr>
        <w:pStyle w:val="2"/>
        <w:numPr>
          <w:ilvl w:val="1"/>
          <w:numId w:val="5"/>
        </w:numPr>
        <w:spacing w:before="0" w:after="0" w:line="240" w:lineRule="auto"/>
        <w:ind w:left="0" w:firstLine="709"/>
        <w:rPr>
          <w:sz w:val="24"/>
          <w:szCs w:val="24"/>
        </w:rPr>
      </w:pPr>
      <w:bookmarkStart w:id="10" w:name="_ref_21960627"/>
      <w:r w:rsidRPr="000B6FBE">
        <w:rPr>
          <w:sz w:val="24"/>
          <w:szCs w:val="24"/>
        </w:rPr>
        <w:t xml:space="preserve">Заказчик обязан провести экспертизу с участием Поставщика, осмотреть и принять </w:t>
      </w:r>
      <w:r w:rsidR="00644C6E">
        <w:rPr>
          <w:sz w:val="24"/>
          <w:szCs w:val="24"/>
        </w:rPr>
        <w:t>оборудование</w:t>
      </w:r>
      <w:r w:rsidRPr="000B6FBE">
        <w:rPr>
          <w:sz w:val="24"/>
          <w:szCs w:val="24"/>
        </w:rPr>
        <w:t xml:space="preserve">, а при обнаружении отступлений от Контракта, ухудшающих характеристики и качество </w:t>
      </w:r>
      <w:r w:rsidR="00644C6E">
        <w:rPr>
          <w:sz w:val="24"/>
          <w:szCs w:val="24"/>
        </w:rPr>
        <w:t>оборудовани</w:t>
      </w:r>
      <w:r w:rsidR="00DC32B2">
        <w:rPr>
          <w:sz w:val="24"/>
          <w:szCs w:val="24"/>
        </w:rPr>
        <w:t>я</w:t>
      </w:r>
      <w:r w:rsidRPr="000B6FBE">
        <w:rPr>
          <w:sz w:val="24"/>
          <w:szCs w:val="24"/>
        </w:rPr>
        <w:t xml:space="preserve">, или иных недостатков в </w:t>
      </w:r>
      <w:r w:rsidR="00644C6E">
        <w:rPr>
          <w:sz w:val="24"/>
          <w:szCs w:val="24"/>
        </w:rPr>
        <w:t>оборудовани</w:t>
      </w:r>
      <w:r w:rsidR="00DC32B2">
        <w:rPr>
          <w:sz w:val="24"/>
          <w:szCs w:val="24"/>
        </w:rPr>
        <w:t>и</w:t>
      </w:r>
      <w:r w:rsidRPr="000B6FBE">
        <w:rPr>
          <w:sz w:val="24"/>
          <w:szCs w:val="24"/>
        </w:rPr>
        <w:t xml:space="preserve"> немедленно заявить об этом Поставщику.</w:t>
      </w:r>
      <w:bookmarkEnd w:id="10"/>
    </w:p>
    <w:p w:rsidR="00C81762" w:rsidRPr="000B6FBE" w:rsidRDefault="00C81762" w:rsidP="00871A80">
      <w:pPr>
        <w:pStyle w:val="2"/>
        <w:numPr>
          <w:ilvl w:val="1"/>
          <w:numId w:val="5"/>
        </w:numPr>
        <w:spacing w:before="0" w:after="0" w:line="240" w:lineRule="auto"/>
        <w:ind w:left="0" w:firstLine="709"/>
        <w:rPr>
          <w:i/>
          <w:sz w:val="24"/>
          <w:szCs w:val="24"/>
        </w:rPr>
      </w:pPr>
      <w:bookmarkStart w:id="11" w:name="_ref_21960628"/>
      <w:r w:rsidRPr="000B6FBE">
        <w:rPr>
          <w:sz w:val="24"/>
          <w:szCs w:val="24"/>
        </w:rPr>
        <w:t xml:space="preserve">Заказчик обязуется осуществить с участием Поставщика приемку </w:t>
      </w:r>
      <w:r w:rsidR="00644C6E">
        <w:rPr>
          <w:sz w:val="24"/>
          <w:szCs w:val="24"/>
        </w:rPr>
        <w:t>оборудовани</w:t>
      </w:r>
      <w:r w:rsidR="00DC32B2">
        <w:rPr>
          <w:sz w:val="24"/>
          <w:szCs w:val="24"/>
        </w:rPr>
        <w:t>я</w:t>
      </w:r>
      <w:r w:rsidRPr="000B6FBE">
        <w:rPr>
          <w:sz w:val="24"/>
          <w:szCs w:val="24"/>
        </w:rPr>
        <w:t xml:space="preserve"> (осмотр, проверку и принятие) в течение </w:t>
      </w:r>
      <w:r w:rsidR="00246DE5">
        <w:rPr>
          <w:sz w:val="24"/>
          <w:szCs w:val="24"/>
        </w:rPr>
        <w:t>3 календарных дней</w:t>
      </w:r>
      <w:r w:rsidR="0034150B">
        <w:rPr>
          <w:sz w:val="24"/>
          <w:szCs w:val="24"/>
        </w:rPr>
        <w:t>.</w:t>
      </w:r>
      <w:bookmarkEnd w:id="11"/>
      <w:r w:rsidRPr="000B6FBE">
        <w:rPr>
          <w:sz w:val="24"/>
          <w:szCs w:val="24"/>
        </w:rPr>
        <w:t xml:space="preserve"> Результат приемки </w:t>
      </w:r>
      <w:r w:rsidR="00644C6E">
        <w:rPr>
          <w:sz w:val="24"/>
          <w:szCs w:val="24"/>
        </w:rPr>
        <w:t>оборудовани</w:t>
      </w:r>
      <w:r w:rsidR="00DC32B2">
        <w:rPr>
          <w:sz w:val="24"/>
          <w:szCs w:val="24"/>
        </w:rPr>
        <w:t>я</w:t>
      </w:r>
      <w:r w:rsidRPr="000B6FBE">
        <w:rPr>
          <w:sz w:val="24"/>
          <w:szCs w:val="24"/>
        </w:rPr>
        <w:t xml:space="preserve"> оформляется </w:t>
      </w:r>
      <w:r w:rsidR="00246DE5">
        <w:rPr>
          <w:sz w:val="24"/>
          <w:szCs w:val="24"/>
        </w:rPr>
        <w:t>актом</w:t>
      </w:r>
      <w:r w:rsidR="00C8536E">
        <w:rPr>
          <w:sz w:val="24"/>
          <w:szCs w:val="24"/>
        </w:rPr>
        <w:t xml:space="preserve"> ввода в эксплуатацию, актом</w:t>
      </w:r>
      <w:r w:rsidR="00246DE5">
        <w:rPr>
          <w:sz w:val="24"/>
          <w:szCs w:val="24"/>
        </w:rPr>
        <w:t xml:space="preserve"> экспертизы</w:t>
      </w:r>
      <w:r w:rsidRPr="000B6FBE">
        <w:rPr>
          <w:sz w:val="24"/>
          <w:szCs w:val="24"/>
        </w:rPr>
        <w:t xml:space="preserve"> в течени</w:t>
      </w:r>
      <w:r w:rsidR="004505A9">
        <w:rPr>
          <w:sz w:val="24"/>
          <w:szCs w:val="24"/>
        </w:rPr>
        <w:t>е</w:t>
      </w:r>
      <w:r w:rsidRPr="000B6FBE">
        <w:rPr>
          <w:sz w:val="24"/>
          <w:szCs w:val="24"/>
        </w:rPr>
        <w:t xml:space="preserve"> </w:t>
      </w:r>
      <w:r w:rsidR="00246DE5">
        <w:rPr>
          <w:sz w:val="24"/>
          <w:szCs w:val="24"/>
        </w:rPr>
        <w:t>2 календарных дней</w:t>
      </w:r>
      <w:r w:rsidRPr="000B6FBE">
        <w:rPr>
          <w:i/>
          <w:sz w:val="24"/>
          <w:szCs w:val="24"/>
        </w:rPr>
        <w:t>.</w:t>
      </w:r>
    </w:p>
    <w:p w:rsidR="00C81762" w:rsidRPr="000B6FBE" w:rsidRDefault="00C81762" w:rsidP="00871A80">
      <w:pPr>
        <w:pStyle w:val="2"/>
        <w:numPr>
          <w:ilvl w:val="1"/>
          <w:numId w:val="5"/>
        </w:numPr>
        <w:spacing w:before="0" w:after="0" w:line="240" w:lineRule="auto"/>
        <w:ind w:left="0" w:firstLine="709"/>
        <w:rPr>
          <w:sz w:val="24"/>
          <w:szCs w:val="24"/>
        </w:rPr>
      </w:pPr>
      <w:bookmarkStart w:id="12" w:name="_ref_21960629"/>
      <w:r w:rsidRPr="000B6FBE">
        <w:rPr>
          <w:sz w:val="24"/>
          <w:szCs w:val="24"/>
        </w:rPr>
        <w:t xml:space="preserve">Поставщик обязуется в течение </w:t>
      </w:r>
      <w:r w:rsidR="00246DE5">
        <w:rPr>
          <w:sz w:val="24"/>
          <w:szCs w:val="24"/>
        </w:rPr>
        <w:t>7 календарных дней</w:t>
      </w:r>
      <w:r w:rsidRPr="000B6FBE">
        <w:rPr>
          <w:sz w:val="24"/>
          <w:szCs w:val="24"/>
        </w:rPr>
        <w:t xml:space="preserve"> письменно известить Заказчика о готовности </w:t>
      </w:r>
      <w:r w:rsidR="00644C6E">
        <w:rPr>
          <w:sz w:val="24"/>
          <w:szCs w:val="24"/>
        </w:rPr>
        <w:t>оборудовани</w:t>
      </w:r>
      <w:r w:rsidR="00DC32B2">
        <w:rPr>
          <w:sz w:val="24"/>
          <w:szCs w:val="24"/>
        </w:rPr>
        <w:t>я</w:t>
      </w:r>
      <w:r w:rsidRPr="000B6FBE">
        <w:rPr>
          <w:sz w:val="24"/>
          <w:szCs w:val="24"/>
        </w:rPr>
        <w:t xml:space="preserve"> к поставке.</w:t>
      </w:r>
      <w:bookmarkEnd w:id="12"/>
    </w:p>
    <w:p w:rsidR="00C81762" w:rsidRPr="000B6FBE" w:rsidRDefault="00C81762" w:rsidP="00871A80">
      <w:pPr>
        <w:pStyle w:val="2"/>
        <w:numPr>
          <w:ilvl w:val="1"/>
          <w:numId w:val="5"/>
        </w:numPr>
        <w:spacing w:before="0" w:after="0" w:line="240" w:lineRule="auto"/>
        <w:ind w:left="0" w:firstLine="709"/>
        <w:rPr>
          <w:sz w:val="24"/>
          <w:szCs w:val="24"/>
        </w:rPr>
      </w:pPr>
      <w:bookmarkStart w:id="13" w:name="_ref_21960630"/>
      <w:r w:rsidRPr="000B6FBE">
        <w:rPr>
          <w:sz w:val="24"/>
          <w:szCs w:val="24"/>
        </w:rPr>
        <w:t xml:space="preserve">Приемка </w:t>
      </w:r>
      <w:r w:rsidR="00644C6E">
        <w:rPr>
          <w:sz w:val="24"/>
          <w:szCs w:val="24"/>
        </w:rPr>
        <w:t>оборудовани</w:t>
      </w:r>
      <w:r w:rsidR="00DC32B2">
        <w:rPr>
          <w:sz w:val="24"/>
          <w:szCs w:val="24"/>
        </w:rPr>
        <w:t>я</w:t>
      </w:r>
      <w:r w:rsidRPr="000B6FBE">
        <w:rPr>
          <w:sz w:val="24"/>
          <w:szCs w:val="24"/>
        </w:rPr>
        <w:t xml:space="preserve"> осуществляется по адресу: </w:t>
      </w:r>
      <w:r w:rsidR="00871A80">
        <w:rPr>
          <w:sz w:val="24"/>
          <w:szCs w:val="24"/>
        </w:rPr>
        <w:t>с.</w:t>
      </w:r>
      <w:r w:rsidR="007676FE">
        <w:rPr>
          <w:sz w:val="24"/>
          <w:szCs w:val="24"/>
        </w:rPr>
        <w:t>Ополье</w:t>
      </w:r>
      <w:r w:rsidR="00246DE5">
        <w:rPr>
          <w:sz w:val="24"/>
          <w:szCs w:val="24"/>
        </w:rPr>
        <w:t xml:space="preserve"> Юрьев-Польского района</w:t>
      </w:r>
      <w:bookmarkEnd w:id="13"/>
      <w:r w:rsidR="007676FE">
        <w:rPr>
          <w:sz w:val="24"/>
          <w:szCs w:val="24"/>
        </w:rPr>
        <w:t xml:space="preserve"> </w:t>
      </w:r>
      <w:r w:rsidR="00330E63">
        <w:rPr>
          <w:sz w:val="24"/>
          <w:szCs w:val="24"/>
        </w:rPr>
        <w:t>В</w:t>
      </w:r>
      <w:r w:rsidR="007676FE">
        <w:rPr>
          <w:sz w:val="24"/>
          <w:szCs w:val="24"/>
        </w:rPr>
        <w:t>ладимирской области.</w:t>
      </w:r>
    </w:p>
    <w:p w:rsidR="00C81762" w:rsidRPr="000B6FBE" w:rsidRDefault="00C81762" w:rsidP="00871A80">
      <w:pPr>
        <w:pStyle w:val="2"/>
        <w:numPr>
          <w:ilvl w:val="1"/>
          <w:numId w:val="5"/>
        </w:numPr>
        <w:spacing w:before="0" w:after="0" w:line="240" w:lineRule="auto"/>
        <w:ind w:left="0" w:firstLine="709"/>
        <w:rPr>
          <w:i/>
          <w:sz w:val="24"/>
          <w:szCs w:val="24"/>
        </w:rPr>
      </w:pPr>
      <w:bookmarkStart w:id="14" w:name="_ref_21960632"/>
      <w:r w:rsidRPr="000B6FBE">
        <w:rPr>
          <w:sz w:val="24"/>
          <w:szCs w:val="24"/>
        </w:rPr>
        <w:t>Приемку будут осуществлять:</w:t>
      </w:r>
      <w:bookmarkEnd w:id="14"/>
      <w:r w:rsidRPr="000B6FBE">
        <w:rPr>
          <w:sz w:val="24"/>
          <w:szCs w:val="24"/>
        </w:rPr>
        <w:t xml:space="preserve"> </w:t>
      </w:r>
    </w:p>
    <w:p w:rsidR="00C81762" w:rsidRPr="000B6FBE" w:rsidRDefault="00C81762" w:rsidP="00871A80">
      <w:pPr>
        <w:spacing w:after="0" w:line="240" w:lineRule="auto"/>
        <w:ind w:firstLine="709"/>
        <w:jc w:val="both"/>
        <w:rPr>
          <w:rFonts w:ascii="Times New Roman" w:hAnsi="Times New Roman" w:cs="Times New Roman"/>
          <w:sz w:val="24"/>
          <w:szCs w:val="24"/>
        </w:rPr>
      </w:pPr>
      <w:r w:rsidRPr="000B6FBE">
        <w:rPr>
          <w:rFonts w:ascii="Times New Roman" w:hAnsi="Times New Roman" w:cs="Times New Roman"/>
          <w:sz w:val="24"/>
          <w:szCs w:val="24"/>
        </w:rPr>
        <w:t xml:space="preserve">- со стороны Заказчика </w:t>
      </w:r>
      <w:r w:rsidRPr="000B6FBE">
        <w:rPr>
          <w:rFonts w:ascii="Times New Roman" w:hAnsi="Times New Roman" w:cs="Times New Roman"/>
          <w:sz w:val="24"/>
          <w:szCs w:val="24"/>
          <w:u w:val="single"/>
        </w:rPr>
        <w:t>                                (</w:t>
      </w:r>
      <w:r w:rsidRPr="00246DE5">
        <w:rPr>
          <w:rFonts w:ascii="Times New Roman" w:hAnsi="Times New Roman" w:cs="Times New Roman"/>
          <w:sz w:val="16"/>
          <w:szCs w:val="16"/>
          <w:u w:val="single"/>
        </w:rPr>
        <w:t>Ф.И.О., должность</w:t>
      </w:r>
      <w:r w:rsidRPr="000B6FBE">
        <w:rPr>
          <w:rFonts w:ascii="Times New Roman" w:hAnsi="Times New Roman" w:cs="Times New Roman"/>
          <w:sz w:val="24"/>
          <w:szCs w:val="24"/>
          <w:u w:val="single"/>
        </w:rPr>
        <w:t>)                                </w:t>
      </w:r>
      <w:r w:rsidRPr="000B6FBE">
        <w:rPr>
          <w:rFonts w:ascii="Times New Roman" w:hAnsi="Times New Roman" w:cs="Times New Roman"/>
          <w:sz w:val="24"/>
          <w:szCs w:val="24"/>
        </w:rPr>
        <w:t xml:space="preserve">, действующий на основании </w:t>
      </w:r>
      <w:r w:rsidRPr="00246DE5">
        <w:rPr>
          <w:rFonts w:ascii="Times New Roman" w:hAnsi="Times New Roman" w:cs="Times New Roman"/>
          <w:sz w:val="24"/>
          <w:szCs w:val="24"/>
        </w:rPr>
        <w:t xml:space="preserve"> </w:t>
      </w:r>
      <w:r w:rsidRPr="000B6FBE">
        <w:rPr>
          <w:rFonts w:ascii="Times New Roman" w:hAnsi="Times New Roman" w:cs="Times New Roman"/>
          <w:sz w:val="24"/>
          <w:szCs w:val="24"/>
          <w:u w:val="single"/>
        </w:rPr>
        <w:t>(</w:t>
      </w:r>
      <w:r w:rsidRPr="00246DE5">
        <w:rPr>
          <w:rFonts w:ascii="Times New Roman" w:hAnsi="Times New Roman" w:cs="Times New Roman"/>
          <w:sz w:val="16"/>
          <w:szCs w:val="16"/>
          <w:u w:val="single"/>
        </w:rPr>
        <w:t>реквизиты документа, подтверждающего полномочия</w:t>
      </w:r>
      <w:r w:rsidR="00246DE5">
        <w:rPr>
          <w:rFonts w:ascii="Times New Roman" w:hAnsi="Times New Roman" w:cs="Times New Roman"/>
          <w:sz w:val="24"/>
          <w:szCs w:val="24"/>
        </w:rPr>
        <w:t>)</w:t>
      </w:r>
      <w:r w:rsidRPr="000B6FBE">
        <w:rPr>
          <w:rFonts w:ascii="Times New Roman" w:hAnsi="Times New Roman" w:cs="Times New Roman"/>
          <w:sz w:val="24"/>
          <w:szCs w:val="24"/>
        </w:rPr>
        <w:t>;</w:t>
      </w:r>
    </w:p>
    <w:p w:rsidR="00C81762" w:rsidRPr="000B6FBE" w:rsidRDefault="00C81762" w:rsidP="00871A80">
      <w:pPr>
        <w:spacing w:after="0" w:line="240" w:lineRule="auto"/>
        <w:ind w:firstLine="709"/>
        <w:jc w:val="both"/>
        <w:rPr>
          <w:rFonts w:ascii="Times New Roman" w:hAnsi="Times New Roman" w:cs="Times New Roman"/>
          <w:sz w:val="24"/>
          <w:szCs w:val="24"/>
        </w:rPr>
      </w:pPr>
      <w:r w:rsidRPr="000B6FBE">
        <w:rPr>
          <w:rFonts w:ascii="Times New Roman" w:hAnsi="Times New Roman" w:cs="Times New Roman"/>
          <w:sz w:val="24"/>
          <w:szCs w:val="24"/>
        </w:rPr>
        <w:t xml:space="preserve">- со стороны Поставщика </w:t>
      </w:r>
      <w:r w:rsidRPr="000B6FBE">
        <w:rPr>
          <w:rFonts w:ascii="Times New Roman" w:hAnsi="Times New Roman" w:cs="Times New Roman"/>
          <w:sz w:val="24"/>
          <w:szCs w:val="24"/>
          <w:u w:val="single"/>
        </w:rPr>
        <w:t xml:space="preserve">                       </w:t>
      </w:r>
      <w:r w:rsidR="00246DE5" w:rsidRPr="000B6FBE">
        <w:rPr>
          <w:rFonts w:ascii="Times New Roman" w:hAnsi="Times New Roman" w:cs="Times New Roman"/>
          <w:sz w:val="24"/>
          <w:szCs w:val="24"/>
          <w:u w:val="single"/>
        </w:rPr>
        <w:t>(</w:t>
      </w:r>
      <w:r w:rsidR="00246DE5" w:rsidRPr="00246DE5">
        <w:rPr>
          <w:rFonts w:ascii="Times New Roman" w:hAnsi="Times New Roman" w:cs="Times New Roman"/>
          <w:sz w:val="16"/>
          <w:szCs w:val="16"/>
          <w:u w:val="single"/>
        </w:rPr>
        <w:t>Ф.И.О., должность</w:t>
      </w:r>
      <w:r w:rsidR="00246DE5" w:rsidRPr="000B6FBE">
        <w:rPr>
          <w:rFonts w:ascii="Times New Roman" w:hAnsi="Times New Roman" w:cs="Times New Roman"/>
          <w:sz w:val="24"/>
          <w:szCs w:val="24"/>
          <w:u w:val="single"/>
        </w:rPr>
        <w:t>)                                </w:t>
      </w:r>
      <w:r w:rsidR="00246DE5" w:rsidRPr="000B6FBE">
        <w:rPr>
          <w:rFonts w:ascii="Times New Roman" w:hAnsi="Times New Roman" w:cs="Times New Roman"/>
          <w:sz w:val="24"/>
          <w:szCs w:val="24"/>
        </w:rPr>
        <w:t xml:space="preserve">, действующий на основании </w:t>
      </w:r>
      <w:r w:rsidR="00246DE5" w:rsidRPr="00246DE5">
        <w:rPr>
          <w:rFonts w:ascii="Times New Roman" w:hAnsi="Times New Roman" w:cs="Times New Roman"/>
          <w:sz w:val="24"/>
          <w:szCs w:val="24"/>
        </w:rPr>
        <w:t xml:space="preserve"> </w:t>
      </w:r>
      <w:r w:rsidR="00246DE5" w:rsidRPr="000B6FBE">
        <w:rPr>
          <w:rFonts w:ascii="Times New Roman" w:hAnsi="Times New Roman" w:cs="Times New Roman"/>
          <w:sz w:val="24"/>
          <w:szCs w:val="24"/>
          <w:u w:val="single"/>
        </w:rPr>
        <w:t>(</w:t>
      </w:r>
      <w:r w:rsidR="00246DE5" w:rsidRPr="00246DE5">
        <w:rPr>
          <w:rFonts w:ascii="Times New Roman" w:hAnsi="Times New Roman" w:cs="Times New Roman"/>
          <w:sz w:val="16"/>
          <w:szCs w:val="16"/>
          <w:u w:val="single"/>
        </w:rPr>
        <w:t>реквизиты документа, подтверждающего полномочия</w:t>
      </w:r>
      <w:r w:rsidR="00246DE5">
        <w:rPr>
          <w:rFonts w:ascii="Times New Roman" w:hAnsi="Times New Roman" w:cs="Times New Roman"/>
          <w:sz w:val="24"/>
          <w:szCs w:val="24"/>
        </w:rPr>
        <w:t>)</w:t>
      </w:r>
      <w:r w:rsidRPr="000B6FBE">
        <w:rPr>
          <w:rFonts w:ascii="Times New Roman" w:hAnsi="Times New Roman" w:cs="Times New Roman"/>
          <w:sz w:val="24"/>
          <w:szCs w:val="24"/>
        </w:rPr>
        <w:t>.</w:t>
      </w:r>
    </w:p>
    <w:p w:rsidR="00D66A94" w:rsidRPr="00D66A94" w:rsidRDefault="00D66A94" w:rsidP="00D66A94">
      <w:pPr>
        <w:pStyle w:val="2"/>
        <w:widowControl w:val="0"/>
        <w:numPr>
          <w:ilvl w:val="1"/>
          <w:numId w:val="8"/>
        </w:numPr>
        <w:spacing w:before="0" w:after="0"/>
        <w:ind w:firstLine="349"/>
      </w:pPr>
      <w:r>
        <w:rPr>
          <w:b/>
          <w:i/>
          <w:sz w:val="24"/>
          <w:szCs w:val="24"/>
        </w:rPr>
        <w:t xml:space="preserve"> </w:t>
      </w:r>
      <w:r w:rsidRPr="00D66A94">
        <w:rPr>
          <w:sz w:val="24"/>
          <w:szCs w:val="24"/>
        </w:rPr>
        <w:t>Поставщик обязан передать Заказчику вместе с оборудованием информацию, касающуюся эксплуатации или иного использования поставляемого оборудования. Поставщик обязан поставить, установить и ввести в эксплуатацию поставляемое оборудование.</w:t>
      </w:r>
    </w:p>
    <w:p w:rsidR="00004886" w:rsidRPr="0013434A" w:rsidRDefault="00004886" w:rsidP="00004886">
      <w:pPr>
        <w:pStyle w:val="af"/>
        <w:shd w:val="clear" w:color="auto" w:fill="FFFFFF"/>
        <w:spacing w:after="0" w:line="345" w:lineRule="atLeast"/>
        <w:ind w:left="360" w:firstLine="0"/>
        <w:rPr>
          <w:color w:val="000000"/>
          <w:sz w:val="24"/>
          <w:szCs w:val="24"/>
        </w:rPr>
      </w:pPr>
      <w:r w:rsidRPr="0013434A">
        <w:rPr>
          <w:bCs/>
          <w:color w:val="000000"/>
          <w:sz w:val="24"/>
          <w:szCs w:val="24"/>
        </w:rPr>
        <w:lastRenderedPageBreak/>
        <w:t>5.6.1.</w:t>
      </w:r>
      <w:r w:rsidRPr="0013434A">
        <w:rPr>
          <w:bCs/>
        </w:rPr>
        <w:t> </w:t>
      </w:r>
      <w:r w:rsidRPr="0013434A">
        <w:rPr>
          <w:color w:val="000000"/>
          <w:sz w:val="24"/>
          <w:szCs w:val="24"/>
        </w:rPr>
        <w:t xml:space="preserve">Поставщик обязан передать Заказчику следующие документы на </w:t>
      </w:r>
      <w:r w:rsidR="0013434A" w:rsidRPr="0013434A">
        <w:rPr>
          <w:color w:val="000000"/>
          <w:sz w:val="24"/>
          <w:szCs w:val="24"/>
        </w:rPr>
        <w:t xml:space="preserve">установленное </w:t>
      </w:r>
      <w:r w:rsidRPr="0013434A">
        <w:rPr>
          <w:color w:val="000000"/>
          <w:sz w:val="24"/>
          <w:szCs w:val="24"/>
        </w:rPr>
        <w:t>оборудование (оформленные в соответствии с ч.1, ч.2 ст.9 Федерального закона от 06.12.2011 №402-ФЗ «О бухгалтерском учете»):</w:t>
      </w:r>
    </w:p>
    <w:p w:rsidR="0013434A" w:rsidRPr="0013434A" w:rsidRDefault="0013434A" w:rsidP="0013434A">
      <w:pPr>
        <w:pStyle w:val="af"/>
        <w:shd w:val="clear" w:color="auto" w:fill="FFFFFF"/>
        <w:spacing w:after="0" w:line="345" w:lineRule="atLeast"/>
        <w:ind w:left="360" w:firstLine="120"/>
        <w:rPr>
          <w:color w:val="000000"/>
          <w:sz w:val="24"/>
          <w:szCs w:val="24"/>
        </w:rPr>
      </w:pPr>
      <w:r w:rsidRPr="0013434A">
        <w:rPr>
          <w:color w:val="000000"/>
          <w:sz w:val="24"/>
          <w:szCs w:val="24"/>
        </w:rPr>
        <w:t xml:space="preserve">акт </w:t>
      </w:r>
      <w:r w:rsidR="00C8536E">
        <w:rPr>
          <w:color w:val="000000"/>
          <w:sz w:val="24"/>
          <w:szCs w:val="24"/>
        </w:rPr>
        <w:t>ввода в эксплуатацию</w:t>
      </w:r>
      <w:r w:rsidRPr="0013434A">
        <w:rPr>
          <w:color w:val="000000"/>
          <w:sz w:val="24"/>
          <w:szCs w:val="24"/>
        </w:rPr>
        <w:t xml:space="preserve">; счет на оплату; </w:t>
      </w:r>
      <w:r w:rsidRPr="0013434A">
        <w:rPr>
          <w:i/>
          <w:color w:val="000000"/>
          <w:sz w:val="24"/>
          <w:szCs w:val="24"/>
        </w:rPr>
        <w:t>товарную накладную на поставленное оборудование (№ ТОРГ-12) в двух экземплярах на каждую партию товара (один экземпляр возвращается Поставщику после подписания); счет - фактуру.</w:t>
      </w:r>
    </w:p>
    <w:p w:rsidR="00004886" w:rsidRPr="0013434A" w:rsidRDefault="00004886" w:rsidP="00004886">
      <w:pPr>
        <w:shd w:val="clear" w:color="auto" w:fill="FFFFFF"/>
        <w:spacing w:after="0" w:line="345" w:lineRule="atLeast"/>
        <w:ind w:firstLine="480"/>
        <w:rPr>
          <w:rFonts w:ascii="Times New Roman" w:hAnsi="Times New Roman" w:cs="Times New Roman"/>
          <w:color w:val="000000"/>
          <w:sz w:val="24"/>
          <w:szCs w:val="24"/>
        </w:rPr>
      </w:pPr>
      <w:r w:rsidRPr="0013434A">
        <w:rPr>
          <w:rFonts w:ascii="Times New Roman" w:hAnsi="Times New Roman" w:cs="Times New Roman"/>
          <w:bCs/>
          <w:color w:val="000000"/>
          <w:sz w:val="24"/>
          <w:szCs w:val="24"/>
        </w:rPr>
        <w:t>5.6.2.</w:t>
      </w:r>
      <w:r w:rsidRPr="0013434A">
        <w:rPr>
          <w:rFonts w:ascii="Times New Roman" w:hAnsi="Times New Roman" w:cs="Times New Roman"/>
          <w:bCs/>
          <w:color w:val="000000"/>
          <w:sz w:val="24"/>
          <w:szCs w:val="24"/>
        </w:rPr>
        <w:t> </w:t>
      </w:r>
      <w:r w:rsidRPr="0013434A">
        <w:rPr>
          <w:rFonts w:ascii="Times New Roman" w:hAnsi="Times New Roman" w:cs="Times New Roman"/>
          <w:color w:val="000000"/>
          <w:sz w:val="24"/>
          <w:szCs w:val="24"/>
        </w:rPr>
        <w:t>Счет-фактура передается Заказчику в течение </w:t>
      </w:r>
      <w:r w:rsidRPr="0013434A">
        <w:rPr>
          <w:rFonts w:ascii="Times New Roman" w:hAnsi="Times New Roman" w:cs="Times New Roman"/>
          <w:i/>
          <w:iCs/>
          <w:sz w:val="24"/>
          <w:szCs w:val="24"/>
        </w:rPr>
        <w:t>_______дней</w:t>
      </w:r>
      <w:r w:rsidRPr="0013434A">
        <w:rPr>
          <w:rFonts w:ascii="Times New Roman" w:hAnsi="Times New Roman" w:cs="Times New Roman"/>
          <w:color w:val="000000"/>
          <w:sz w:val="24"/>
          <w:szCs w:val="24"/>
        </w:rPr>
        <w:t> с момента отгрузки товара или получения Поставщиком сумм оплаты, частичной оплаты в счет предстоящих поставок товаров.</w:t>
      </w:r>
    </w:p>
    <w:p w:rsidR="00004886" w:rsidRPr="00004886" w:rsidRDefault="00004886" w:rsidP="00004886">
      <w:pPr>
        <w:shd w:val="clear" w:color="auto" w:fill="FFFFFF"/>
        <w:spacing w:after="0" w:line="345" w:lineRule="atLeast"/>
        <w:ind w:firstLine="480"/>
        <w:rPr>
          <w:rFonts w:ascii="Times New Roman" w:hAnsi="Times New Roman" w:cs="Times New Roman"/>
          <w:color w:val="000000"/>
          <w:sz w:val="24"/>
          <w:szCs w:val="24"/>
        </w:rPr>
      </w:pPr>
      <w:r w:rsidRPr="0013434A">
        <w:rPr>
          <w:rFonts w:ascii="Times New Roman" w:hAnsi="Times New Roman" w:cs="Times New Roman"/>
          <w:color w:val="000000"/>
          <w:sz w:val="24"/>
          <w:szCs w:val="24"/>
        </w:rPr>
        <w:t>Накладная и другие документы на товар передаются одновременно с товаром.</w:t>
      </w:r>
    </w:p>
    <w:p w:rsidR="00C81762" w:rsidRPr="000B6FBE" w:rsidRDefault="00C81762" w:rsidP="00871A80">
      <w:pPr>
        <w:pStyle w:val="2"/>
        <w:numPr>
          <w:ilvl w:val="1"/>
          <w:numId w:val="5"/>
        </w:numPr>
        <w:spacing w:before="0" w:after="0" w:line="240" w:lineRule="auto"/>
        <w:ind w:left="0" w:firstLine="709"/>
        <w:rPr>
          <w:sz w:val="24"/>
          <w:szCs w:val="24"/>
        </w:rPr>
      </w:pPr>
      <w:bookmarkStart w:id="15" w:name="_ref_21960635"/>
      <w:r w:rsidRPr="000B6FBE">
        <w:rPr>
          <w:sz w:val="24"/>
          <w:szCs w:val="24"/>
        </w:rPr>
        <w:t xml:space="preserve">При обнаружении в ходе приёмки недостатков поставляемого </w:t>
      </w:r>
      <w:r w:rsidR="00644C6E">
        <w:rPr>
          <w:sz w:val="24"/>
          <w:szCs w:val="24"/>
        </w:rPr>
        <w:t>оборудовани</w:t>
      </w:r>
      <w:r w:rsidR="00DC32B2">
        <w:rPr>
          <w:sz w:val="24"/>
          <w:szCs w:val="24"/>
        </w:rPr>
        <w:t>я</w:t>
      </w:r>
      <w:r w:rsidRPr="000B6FBE">
        <w:rPr>
          <w:sz w:val="24"/>
          <w:szCs w:val="24"/>
        </w:rPr>
        <w:t xml:space="preserve">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15"/>
    </w:p>
    <w:p w:rsidR="00C81762" w:rsidRPr="000B6FBE" w:rsidRDefault="00C81762" w:rsidP="00871A80">
      <w:pPr>
        <w:pStyle w:val="2"/>
        <w:numPr>
          <w:ilvl w:val="1"/>
          <w:numId w:val="5"/>
        </w:numPr>
        <w:spacing w:before="0" w:after="0" w:line="240" w:lineRule="auto"/>
        <w:ind w:left="0" w:firstLine="709"/>
        <w:rPr>
          <w:sz w:val="24"/>
          <w:szCs w:val="24"/>
        </w:rPr>
      </w:pPr>
      <w:bookmarkStart w:id="16" w:name="_ref_21960636"/>
      <w:r w:rsidRPr="000B6FBE">
        <w:rPr>
          <w:sz w:val="24"/>
          <w:szCs w:val="24"/>
        </w:rPr>
        <w:t xml:space="preserve">Извещение об обнаружении Заказчиком скрытых недостатков в поставляемом </w:t>
      </w:r>
      <w:r w:rsidR="00644C6E">
        <w:rPr>
          <w:sz w:val="24"/>
          <w:szCs w:val="24"/>
        </w:rPr>
        <w:t>оборудовани</w:t>
      </w:r>
      <w:r w:rsidR="00DC32B2">
        <w:rPr>
          <w:sz w:val="24"/>
          <w:szCs w:val="24"/>
        </w:rPr>
        <w:t>и</w:t>
      </w:r>
      <w:r w:rsidRPr="000B6FBE">
        <w:rPr>
          <w:sz w:val="24"/>
          <w:szCs w:val="24"/>
        </w:rPr>
        <w:t xml:space="preserve"> должно быть направлено Поставщику не позднее </w:t>
      </w:r>
      <w:r w:rsidR="005C0191">
        <w:rPr>
          <w:sz w:val="24"/>
          <w:szCs w:val="24"/>
        </w:rPr>
        <w:t xml:space="preserve"> 3 календарных дней</w:t>
      </w:r>
      <w:r w:rsidRPr="000B6FBE">
        <w:rPr>
          <w:sz w:val="24"/>
          <w:szCs w:val="24"/>
        </w:rPr>
        <w:t xml:space="preserve"> с момента их обнаружения.</w:t>
      </w:r>
      <w:bookmarkEnd w:id="16"/>
    </w:p>
    <w:p w:rsidR="00C81762" w:rsidRPr="000B6FBE" w:rsidRDefault="00C81762" w:rsidP="00871A80">
      <w:pPr>
        <w:pStyle w:val="2"/>
        <w:numPr>
          <w:ilvl w:val="1"/>
          <w:numId w:val="5"/>
        </w:numPr>
        <w:spacing w:before="0" w:after="0" w:line="240" w:lineRule="auto"/>
        <w:ind w:left="0" w:firstLine="709"/>
        <w:rPr>
          <w:sz w:val="24"/>
          <w:szCs w:val="24"/>
        </w:rPr>
      </w:pPr>
      <w:bookmarkStart w:id="17" w:name="_ref_21960637"/>
      <w:r w:rsidRPr="000B6FBE">
        <w:rPr>
          <w:sz w:val="24"/>
          <w:szCs w:val="24"/>
        </w:rPr>
        <w:t>При возникновении между Заказчиком и Поставщик</w:t>
      </w:r>
      <w:r w:rsidR="004505A9">
        <w:rPr>
          <w:sz w:val="24"/>
          <w:szCs w:val="24"/>
        </w:rPr>
        <w:t>ом</w:t>
      </w:r>
      <w:r w:rsidRPr="000B6FBE">
        <w:rPr>
          <w:sz w:val="24"/>
          <w:szCs w:val="24"/>
        </w:rPr>
        <w:t xml:space="preserve"> спора по поводу недостатков </w:t>
      </w:r>
      <w:r w:rsidR="00DC32B2">
        <w:rPr>
          <w:sz w:val="24"/>
          <w:szCs w:val="24"/>
        </w:rPr>
        <w:t>установленного</w:t>
      </w:r>
      <w:r w:rsidRPr="000B6FBE">
        <w:rPr>
          <w:sz w:val="24"/>
          <w:szCs w:val="24"/>
        </w:rPr>
        <w:t xml:space="preserve"> </w:t>
      </w:r>
      <w:r w:rsidR="00644C6E">
        <w:rPr>
          <w:sz w:val="24"/>
          <w:szCs w:val="24"/>
        </w:rPr>
        <w:t>оборудовани</w:t>
      </w:r>
      <w:r w:rsidR="00DC32B2">
        <w:rPr>
          <w:sz w:val="24"/>
          <w:szCs w:val="24"/>
        </w:rPr>
        <w:t>я</w:t>
      </w:r>
      <w:r w:rsidRPr="000B6FBE">
        <w:rPr>
          <w:sz w:val="24"/>
          <w:szCs w:val="24"/>
        </w:rPr>
        <w:t xml:space="preserve"> или их причин по требованию любой из сторон должна быть назначена экспертиза. Расходы на экспертизу несет Поставщик, за исключением случаев, когда экспертизой установлено отсутствие нарушений Поставщиком Контракта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17"/>
    </w:p>
    <w:p w:rsidR="00C81762" w:rsidRPr="000B6FBE" w:rsidRDefault="00C81762" w:rsidP="00871A80">
      <w:pPr>
        <w:pStyle w:val="2"/>
        <w:numPr>
          <w:ilvl w:val="1"/>
          <w:numId w:val="5"/>
        </w:numPr>
        <w:spacing w:before="0" w:after="0" w:line="240" w:lineRule="auto"/>
        <w:ind w:left="0" w:firstLine="709"/>
        <w:rPr>
          <w:sz w:val="24"/>
          <w:szCs w:val="24"/>
        </w:rPr>
      </w:pPr>
      <w:bookmarkStart w:id="18" w:name="_ref_33526465"/>
      <w:r w:rsidRPr="000B6FBE">
        <w:rPr>
          <w:sz w:val="24"/>
          <w:szCs w:val="24"/>
        </w:rPr>
        <w:t xml:space="preserve">Риск случайной гибели или случайного повреждения </w:t>
      </w:r>
      <w:r w:rsidR="00644C6E">
        <w:rPr>
          <w:sz w:val="24"/>
          <w:szCs w:val="24"/>
        </w:rPr>
        <w:t>оборудовани</w:t>
      </w:r>
      <w:r w:rsidR="00DC32B2">
        <w:rPr>
          <w:sz w:val="24"/>
          <w:szCs w:val="24"/>
        </w:rPr>
        <w:t>я</w:t>
      </w:r>
      <w:r w:rsidRPr="000B6FBE">
        <w:rPr>
          <w:sz w:val="24"/>
          <w:szCs w:val="24"/>
        </w:rPr>
        <w:t xml:space="preserve"> до его приемки Заказчиком несет Поставщик.</w:t>
      </w:r>
      <w:bookmarkEnd w:id="18"/>
    </w:p>
    <w:p w:rsidR="00C81762" w:rsidRPr="000B6FBE" w:rsidRDefault="00C81762" w:rsidP="00871A80">
      <w:pPr>
        <w:pStyle w:val="2"/>
        <w:numPr>
          <w:ilvl w:val="1"/>
          <w:numId w:val="5"/>
        </w:numPr>
        <w:spacing w:before="0" w:after="0" w:line="240" w:lineRule="auto"/>
        <w:ind w:left="0" w:firstLine="709"/>
        <w:rPr>
          <w:sz w:val="24"/>
          <w:szCs w:val="24"/>
        </w:rPr>
      </w:pPr>
      <w:bookmarkStart w:id="19" w:name="_ref_33526466"/>
      <w:r w:rsidRPr="000B6FBE">
        <w:rPr>
          <w:sz w:val="24"/>
          <w:szCs w:val="24"/>
        </w:rPr>
        <w:t xml:space="preserve">При просрочке передачи или приемки </w:t>
      </w:r>
      <w:r w:rsidR="00644C6E">
        <w:rPr>
          <w:sz w:val="24"/>
          <w:szCs w:val="24"/>
        </w:rPr>
        <w:t>оборудовани</w:t>
      </w:r>
      <w:r w:rsidR="00DC32B2">
        <w:rPr>
          <w:sz w:val="24"/>
          <w:szCs w:val="24"/>
        </w:rPr>
        <w:t>я</w:t>
      </w:r>
      <w:r w:rsidRPr="000B6FBE">
        <w:rPr>
          <w:sz w:val="24"/>
          <w:szCs w:val="24"/>
        </w:rPr>
        <w:t xml:space="preserve"> риски случайной гибели или случайного повреждения </w:t>
      </w:r>
      <w:r w:rsidR="00644C6E">
        <w:rPr>
          <w:sz w:val="24"/>
          <w:szCs w:val="24"/>
        </w:rPr>
        <w:t>оборудовани</w:t>
      </w:r>
      <w:r w:rsidR="00DC32B2">
        <w:rPr>
          <w:sz w:val="24"/>
          <w:szCs w:val="24"/>
        </w:rPr>
        <w:t>я</w:t>
      </w:r>
      <w:r w:rsidRPr="000B6FBE">
        <w:rPr>
          <w:sz w:val="24"/>
          <w:szCs w:val="24"/>
        </w:rPr>
        <w:t xml:space="preserve">, а также поставки </w:t>
      </w:r>
      <w:r w:rsidR="00644C6E">
        <w:rPr>
          <w:sz w:val="24"/>
          <w:szCs w:val="24"/>
        </w:rPr>
        <w:t>оборудовани</w:t>
      </w:r>
      <w:r w:rsidR="00DC32B2">
        <w:rPr>
          <w:sz w:val="24"/>
          <w:szCs w:val="24"/>
        </w:rPr>
        <w:t>я</w:t>
      </w:r>
      <w:r w:rsidRPr="000B6FBE">
        <w:rPr>
          <w:sz w:val="24"/>
          <w:szCs w:val="24"/>
        </w:rPr>
        <w:t xml:space="preserve"> несет сторона, допустившая просрочку.</w:t>
      </w:r>
      <w:bookmarkEnd w:id="19"/>
    </w:p>
    <w:p w:rsidR="00C81762" w:rsidRDefault="00C81762" w:rsidP="005C0191">
      <w:pPr>
        <w:pStyle w:val="2"/>
        <w:numPr>
          <w:ilvl w:val="1"/>
          <w:numId w:val="5"/>
        </w:numPr>
        <w:spacing w:before="0" w:line="240" w:lineRule="auto"/>
        <w:ind w:left="0" w:firstLine="709"/>
        <w:rPr>
          <w:sz w:val="24"/>
          <w:szCs w:val="24"/>
        </w:rPr>
      </w:pPr>
      <w:r w:rsidRPr="000B6FBE">
        <w:rPr>
          <w:sz w:val="24"/>
          <w:szCs w:val="24"/>
        </w:rPr>
        <w:t xml:space="preserve">Приемка </w:t>
      </w:r>
      <w:r w:rsidR="00644C6E">
        <w:rPr>
          <w:sz w:val="24"/>
          <w:szCs w:val="24"/>
        </w:rPr>
        <w:t>оборудовани</w:t>
      </w:r>
      <w:r w:rsidR="00DC32B2">
        <w:rPr>
          <w:sz w:val="24"/>
          <w:szCs w:val="24"/>
        </w:rPr>
        <w:t>я</w:t>
      </w:r>
      <w:r w:rsidRPr="000B6FBE">
        <w:rPr>
          <w:sz w:val="24"/>
          <w:szCs w:val="24"/>
        </w:rPr>
        <w:t xml:space="preserve"> по качеству и количеству должна  осуществляться в соответствии с требованиями </w:t>
      </w:r>
      <w:r w:rsidRPr="000B6FBE">
        <w:rPr>
          <w:spacing w:val="-3"/>
          <w:sz w:val="24"/>
          <w:szCs w:val="24"/>
        </w:rPr>
        <w:t xml:space="preserve">ГК РФ, Инструкциями о порядке приема продукции производственно-технического назначения по количеству и качеству, утвержденными Постановлениями Госарбитража СССР № П-6 от 15.06.1965 г. и № П-7 от 25.04.1966 г. с изменениями и дополнениями </w:t>
      </w:r>
      <w:r w:rsidRPr="000B6FBE">
        <w:rPr>
          <w:sz w:val="24"/>
          <w:szCs w:val="24"/>
        </w:rPr>
        <w:t xml:space="preserve">и условий настоящего контракта. </w:t>
      </w:r>
    </w:p>
    <w:p w:rsidR="00C81762" w:rsidRPr="000B6FBE" w:rsidRDefault="00515E00" w:rsidP="005C0191">
      <w:pPr>
        <w:pStyle w:val="2"/>
        <w:numPr>
          <w:ilvl w:val="0"/>
          <w:numId w:val="0"/>
        </w:numPr>
        <w:spacing w:before="0" w:after="0" w:line="240" w:lineRule="auto"/>
        <w:ind w:firstLine="709"/>
        <w:jc w:val="center"/>
        <w:rPr>
          <w:b/>
          <w:sz w:val="24"/>
          <w:szCs w:val="24"/>
        </w:rPr>
      </w:pPr>
      <w:r>
        <w:rPr>
          <w:b/>
          <w:sz w:val="24"/>
          <w:szCs w:val="24"/>
        </w:rPr>
        <w:t>6</w:t>
      </w:r>
      <w:r w:rsidR="00C81762" w:rsidRPr="000B6FBE">
        <w:rPr>
          <w:b/>
          <w:sz w:val="24"/>
          <w:szCs w:val="24"/>
        </w:rPr>
        <w:t>. Ответственность сторон</w:t>
      </w:r>
    </w:p>
    <w:p w:rsidR="00C81762" w:rsidRPr="000B6FBE" w:rsidRDefault="00515E00" w:rsidP="00871A8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1762" w:rsidRPr="000B6FBE">
        <w:rPr>
          <w:rFonts w:ascii="Times New Roman" w:hAnsi="Times New Roman" w:cs="Times New Roman"/>
          <w:sz w:val="24"/>
          <w:szCs w:val="24"/>
        </w:rPr>
        <w:t>.1. В случае просрочки исполнения Поставщиком обязательств по контракту, предусмотренных п.п. 1.</w:t>
      </w:r>
      <w:r w:rsidR="005C0191">
        <w:rPr>
          <w:rFonts w:ascii="Times New Roman" w:hAnsi="Times New Roman" w:cs="Times New Roman"/>
          <w:sz w:val="24"/>
          <w:szCs w:val="24"/>
        </w:rPr>
        <w:t>2</w:t>
      </w:r>
      <w:r w:rsidR="00C81762" w:rsidRPr="000B6FBE">
        <w:rPr>
          <w:rFonts w:ascii="Times New Roman" w:hAnsi="Times New Roman" w:cs="Times New Roman"/>
          <w:sz w:val="24"/>
          <w:szCs w:val="24"/>
        </w:rPr>
        <w:t>, 2.</w:t>
      </w:r>
      <w:r w:rsidR="005C0191">
        <w:rPr>
          <w:rFonts w:ascii="Times New Roman" w:hAnsi="Times New Roman" w:cs="Times New Roman"/>
          <w:sz w:val="24"/>
          <w:szCs w:val="24"/>
        </w:rPr>
        <w:t>1</w:t>
      </w:r>
      <w:r w:rsidR="00DC32B2">
        <w:rPr>
          <w:rFonts w:ascii="Times New Roman" w:hAnsi="Times New Roman" w:cs="Times New Roman"/>
          <w:sz w:val="24"/>
          <w:szCs w:val="24"/>
        </w:rPr>
        <w:t>, 3.6</w:t>
      </w:r>
      <w:r w:rsidR="00C81762" w:rsidRPr="000B6FBE">
        <w:rPr>
          <w:rFonts w:ascii="Times New Roman" w:hAnsi="Times New Roman" w:cs="Times New Roman"/>
          <w:sz w:val="24"/>
          <w:szCs w:val="24"/>
        </w:rPr>
        <w:t xml:space="preserve"> Заказчик направляет Поставщику треб</w:t>
      </w:r>
      <w:r w:rsidR="00951998">
        <w:rPr>
          <w:rFonts w:ascii="Times New Roman" w:hAnsi="Times New Roman" w:cs="Times New Roman"/>
          <w:sz w:val="24"/>
          <w:szCs w:val="24"/>
        </w:rPr>
        <w:t>ование об уплате пени в размере не менее</w:t>
      </w:r>
      <w:r w:rsidR="00C81762" w:rsidRPr="000B6FBE">
        <w:rPr>
          <w:rFonts w:ascii="Times New Roman" w:hAnsi="Times New Roman" w:cs="Times New Roman"/>
          <w:sz w:val="24"/>
          <w:szCs w:val="24"/>
        </w:rPr>
        <w:t xml:space="preserve"> одной трехсотой </w:t>
      </w:r>
      <w:r w:rsidR="005C0191">
        <w:rPr>
          <w:rFonts w:ascii="Times New Roman" w:hAnsi="Times New Roman" w:cs="Times New Roman"/>
          <w:sz w:val="24"/>
          <w:szCs w:val="24"/>
        </w:rPr>
        <w:t xml:space="preserve">от </w:t>
      </w:r>
      <w:r w:rsidR="00C81762" w:rsidRPr="000B6FBE">
        <w:rPr>
          <w:rFonts w:ascii="Times New Roman" w:hAnsi="Times New Roman" w:cs="Times New Roman"/>
          <w:sz w:val="24"/>
          <w:szCs w:val="24"/>
        </w:rPr>
        <w:t xml:space="preserve">действующей на дату уплаты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w:t>
      </w:r>
    </w:p>
    <w:p w:rsidR="00C81762" w:rsidRPr="000B6FBE" w:rsidRDefault="00C81762" w:rsidP="00871A80">
      <w:pPr>
        <w:autoSpaceDE w:val="0"/>
        <w:autoSpaceDN w:val="0"/>
        <w:adjustRightInd w:val="0"/>
        <w:spacing w:after="0" w:line="240" w:lineRule="auto"/>
        <w:ind w:firstLine="709"/>
        <w:jc w:val="both"/>
        <w:rPr>
          <w:rFonts w:ascii="Times New Roman" w:hAnsi="Times New Roman" w:cs="Times New Roman"/>
          <w:sz w:val="24"/>
          <w:szCs w:val="24"/>
        </w:rPr>
      </w:pPr>
      <w:r w:rsidRPr="000B6FBE">
        <w:rPr>
          <w:rFonts w:ascii="Times New Roman" w:hAnsi="Times New Roman" w:cs="Times New Roman"/>
          <w:sz w:val="24"/>
          <w:szCs w:val="24"/>
        </w:rPr>
        <w:t xml:space="preserve">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w:t>
      </w:r>
      <w:hyperlink r:id="rId8" w:history="1">
        <w:r w:rsidRPr="000B6FBE">
          <w:rPr>
            <w:rFonts w:ascii="Times New Roman" w:hAnsi="Times New Roman" w:cs="Times New Roman"/>
            <w:sz w:val="24"/>
            <w:szCs w:val="24"/>
          </w:rPr>
          <w:t>ставки</w:t>
        </w:r>
      </w:hyperlink>
      <w:r w:rsidRPr="000B6FBE">
        <w:rPr>
          <w:rFonts w:ascii="Times New Roman" w:hAnsi="Times New Roman" w:cs="Times New Roman"/>
          <w:sz w:val="24"/>
          <w:szCs w:val="24"/>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r w:rsidRPr="00DC32B2">
        <w:rPr>
          <w:rFonts w:ascii="Times New Roman" w:hAnsi="Times New Roman" w:cs="Times New Roman"/>
          <w:b/>
          <w:i/>
          <w:sz w:val="24"/>
          <w:szCs w:val="24"/>
        </w:rPr>
        <w:t>:</w:t>
      </w:r>
      <w:r w:rsidR="005C0191" w:rsidRPr="00DC32B2">
        <w:rPr>
          <w:rFonts w:ascii="Times New Roman" w:hAnsi="Times New Roman" w:cs="Times New Roman"/>
          <w:b/>
          <w:i/>
          <w:sz w:val="24"/>
          <w:szCs w:val="24"/>
        </w:rPr>
        <w:t xml:space="preserve"> </w:t>
      </w:r>
      <w:r w:rsidR="00DC32B2">
        <w:rPr>
          <w:rFonts w:ascii="Times New Roman" w:hAnsi="Times New Roman" w:cs="Times New Roman"/>
          <w:b/>
          <w:i/>
          <w:sz w:val="24"/>
          <w:szCs w:val="24"/>
        </w:rPr>
        <w:t xml:space="preserve">                                  </w:t>
      </w:r>
      <w:r w:rsidRPr="00DC32B2">
        <w:rPr>
          <w:rFonts w:ascii="Times New Roman" w:hAnsi="Times New Roman" w:cs="Times New Roman"/>
          <w:b/>
          <w:i/>
          <w:sz w:val="24"/>
          <w:szCs w:val="24"/>
        </w:rPr>
        <w:t>П = (Ц - В) x С</w:t>
      </w:r>
      <w:r w:rsidRPr="000B6FBE">
        <w:rPr>
          <w:rFonts w:ascii="Times New Roman" w:hAnsi="Times New Roman" w:cs="Times New Roman"/>
          <w:sz w:val="24"/>
          <w:szCs w:val="24"/>
        </w:rPr>
        <w:t>,</w:t>
      </w:r>
      <w:r w:rsidR="005C0191">
        <w:rPr>
          <w:rFonts w:ascii="Times New Roman" w:hAnsi="Times New Roman" w:cs="Times New Roman"/>
          <w:sz w:val="24"/>
          <w:szCs w:val="24"/>
        </w:rPr>
        <w:t xml:space="preserve"> </w:t>
      </w:r>
      <w:r w:rsidRPr="000B6FBE">
        <w:rPr>
          <w:rFonts w:ascii="Times New Roman" w:hAnsi="Times New Roman" w:cs="Times New Roman"/>
          <w:sz w:val="24"/>
          <w:szCs w:val="24"/>
        </w:rPr>
        <w:t>где:</w:t>
      </w:r>
    </w:p>
    <w:p w:rsidR="00C81762" w:rsidRPr="000B6FBE" w:rsidRDefault="00DC32B2" w:rsidP="005C01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1762" w:rsidRPr="000B6FBE">
        <w:rPr>
          <w:rFonts w:ascii="Times New Roman" w:hAnsi="Times New Roman" w:cs="Times New Roman"/>
          <w:sz w:val="24"/>
          <w:szCs w:val="24"/>
        </w:rPr>
        <w:t>Ц - цена контракта;</w:t>
      </w:r>
    </w:p>
    <w:p w:rsidR="00C81762" w:rsidRPr="000B6FBE" w:rsidRDefault="00DC32B2" w:rsidP="005C01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1762" w:rsidRPr="000B6FBE">
        <w:rPr>
          <w:rFonts w:ascii="Times New Roman" w:hAnsi="Times New Roman" w:cs="Times New Roman"/>
          <w:sz w:val="24"/>
          <w:szCs w:val="24"/>
        </w:rPr>
        <w:t xml:space="preserve">В - стоимость фактически исполненного в установленный срок поставщиком обязательства по контракту, определяемая на основании документа о приемке </w:t>
      </w:r>
      <w:r w:rsidR="00644C6E">
        <w:rPr>
          <w:rFonts w:ascii="Times New Roman" w:hAnsi="Times New Roman" w:cs="Times New Roman"/>
          <w:sz w:val="24"/>
          <w:szCs w:val="24"/>
        </w:rPr>
        <w:t>оборудовани</w:t>
      </w:r>
      <w:r>
        <w:rPr>
          <w:rFonts w:ascii="Times New Roman" w:hAnsi="Times New Roman" w:cs="Times New Roman"/>
          <w:sz w:val="24"/>
          <w:szCs w:val="24"/>
        </w:rPr>
        <w:t>я</w:t>
      </w:r>
      <w:r w:rsidR="00C81762" w:rsidRPr="000B6FBE">
        <w:rPr>
          <w:rFonts w:ascii="Times New Roman" w:hAnsi="Times New Roman" w:cs="Times New Roman"/>
          <w:sz w:val="24"/>
          <w:szCs w:val="24"/>
        </w:rPr>
        <w:t>, в том числе отдельных этапов исполнения контрактов;</w:t>
      </w:r>
    </w:p>
    <w:p w:rsidR="00C81762" w:rsidRPr="000B6FBE" w:rsidRDefault="00DC32B2" w:rsidP="005C01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1762" w:rsidRPr="000B6FBE">
        <w:rPr>
          <w:rFonts w:ascii="Times New Roman" w:hAnsi="Times New Roman" w:cs="Times New Roman"/>
          <w:sz w:val="24"/>
          <w:szCs w:val="24"/>
        </w:rPr>
        <w:t>С - размер ставки.</w:t>
      </w:r>
    </w:p>
    <w:p w:rsidR="005C0191" w:rsidRPr="005C0191" w:rsidRDefault="00C81762" w:rsidP="00871A80">
      <w:pPr>
        <w:autoSpaceDE w:val="0"/>
        <w:autoSpaceDN w:val="0"/>
        <w:adjustRightInd w:val="0"/>
        <w:spacing w:after="0" w:line="240" w:lineRule="auto"/>
        <w:ind w:firstLine="709"/>
        <w:jc w:val="both"/>
        <w:rPr>
          <w:rFonts w:ascii="Times New Roman" w:hAnsi="Times New Roman" w:cs="Times New Roman"/>
          <w:sz w:val="16"/>
          <w:szCs w:val="16"/>
        </w:rPr>
      </w:pPr>
      <w:r w:rsidRPr="000B6FBE">
        <w:rPr>
          <w:rFonts w:ascii="Times New Roman" w:hAnsi="Times New Roman" w:cs="Times New Roman"/>
          <w:sz w:val="24"/>
          <w:szCs w:val="24"/>
        </w:rPr>
        <w:lastRenderedPageBreak/>
        <w:t xml:space="preserve"> </w:t>
      </w:r>
    </w:p>
    <w:p w:rsidR="00C81762" w:rsidRPr="000B6FBE" w:rsidRDefault="00C81762" w:rsidP="00DC32B2">
      <w:pPr>
        <w:autoSpaceDE w:val="0"/>
        <w:autoSpaceDN w:val="0"/>
        <w:adjustRightInd w:val="0"/>
        <w:spacing w:after="0" w:line="240" w:lineRule="auto"/>
        <w:jc w:val="both"/>
        <w:rPr>
          <w:rFonts w:ascii="Times New Roman" w:hAnsi="Times New Roman" w:cs="Times New Roman"/>
          <w:sz w:val="24"/>
          <w:szCs w:val="24"/>
        </w:rPr>
      </w:pPr>
      <w:r w:rsidRPr="00DC32B2">
        <w:rPr>
          <w:rFonts w:ascii="Times New Roman" w:hAnsi="Times New Roman" w:cs="Times New Roman"/>
          <w:i/>
          <w:sz w:val="24"/>
          <w:szCs w:val="24"/>
        </w:rPr>
        <w:t>Размер ставки определяется по формуле</w:t>
      </w:r>
      <w:r w:rsidRPr="000B6FBE">
        <w:rPr>
          <w:rFonts w:ascii="Times New Roman" w:hAnsi="Times New Roman" w:cs="Times New Roman"/>
          <w:sz w:val="24"/>
          <w:szCs w:val="24"/>
        </w:rPr>
        <w:t>:</w:t>
      </w:r>
      <w:r w:rsidR="005C0191">
        <w:rPr>
          <w:rFonts w:ascii="Times New Roman" w:hAnsi="Times New Roman" w:cs="Times New Roman"/>
          <w:sz w:val="24"/>
          <w:szCs w:val="24"/>
        </w:rPr>
        <w:t xml:space="preserve"> </w:t>
      </w:r>
      <w:r w:rsidRPr="00DC32B2">
        <w:rPr>
          <w:rFonts w:ascii="Times New Roman" w:hAnsi="Times New Roman" w:cs="Times New Roman"/>
          <w:b/>
          <w:noProof/>
          <w:position w:val="-14"/>
          <w:sz w:val="24"/>
          <w:szCs w:val="24"/>
        </w:rPr>
        <w:drawing>
          <wp:inline distT="0" distB="0" distL="0" distR="0">
            <wp:extent cx="1089025" cy="282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89025" cy="282575"/>
                    </a:xfrm>
                    <a:prstGeom prst="rect">
                      <a:avLst/>
                    </a:prstGeom>
                    <a:noFill/>
                    <a:ln w="9525">
                      <a:noFill/>
                      <a:miter lim="800000"/>
                      <a:headEnd/>
                      <a:tailEnd/>
                    </a:ln>
                  </pic:spPr>
                </pic:pic>
              </a:graphicData>
            </a:graphic>
          </wp:inline>
        </w:drawing>
      </w:r>
      <w:r w:rsidRPr="000B6FBE">
        <w:rPr>
          <w:rFonts w:ascii="Times New Roman" w:hAnsi="Times New Roman" w:cs="Times New Roman"/>
          <w:sz w:val="24"/>
          <w:szCs w:val="24"/>
        </w:rPr>
        <w:t>,</w:t>
      </w:r>
      <w:r w:rsidR="005C0191">
        <w:rPr>
          <w:rFonts w:ascii="Times New Roman" w:hAnsi="Times New Roman" w:cs="Times New Roman"/>
          <w:sz w:val="24"/>
          <w:szCs w:val="24"/>
        </w:rPr>
        <w:t xml:space="preserve"> </w:t>
      </w:r>
      <w:r w:rsidRPr="000B6FBE">
        <w:rPr>
          <w:rFonts w:ascii="Times New Roman" w:hAnsi="Times New Roman" w:cs="Times New Roman"/>
          <w:sz w:val="24"/>
          <w:szCs w:val="24"/>
        </w:rPr>
        <w:t>где:</w:t>
      </w:r>
    </w:p>
    <w:p w:rsidR="00C81762" w:rsidRPr="000B6FBE" w:rsidRDefault="00C81762" w:rsidP="005C0191">
      <w:pPr>
        <w:autoSpaceDE w:val="0"/>
        <w:autoSpaceDN w:val="0"/>
        <w:adjustRightInd w:val="0"/>
        <w:spacing w:after="0" w:line="240" w:lineRule="auto"/>
        <w:jc w:val="both"/>
        <w:rPr>
          <w:rFonts w:ascii="Times New Roman" w:hAnsi="Times New Roman" w:cs="Times New Roman"/>
          <w:sz w:val="24"/>
          <w:szCs w:val="24"/>
        </w:rPr>
      </w:pPr>
      <w:r w:rsidRPr="000B6FBE">
        <w:rPr>
          <w:rFonts w:ascii="Times New Roman" w:hAnsi="Times New Roman" w:cs="Times New Roman"/>
          <w:noProof/>
          <w:position w:val="-14"/>
          <w:sz w:val="24"/>
          <w:szCs w:val="24"/>
        </w:rPr>
        <w:drawing>
          <wp:inline distT="0" distB="0" distL="0" distR="0">
            <wp:extent cx="290830" cy="282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0830" cy="282575"/>
                    </a:xfrm>
                    <a:prstGeom prst="rect">
                      <a:avLst/>
                    </a:prstGeom>
                    <a:noFill/>
                    <a:ln w="9525">
                      <a:noFill/>
                      <a:miter lim="800000"/>
                      <a:headEnd/>
                      <a:tailEnd/>
                    </a:ln>
                  </pic:spPr>
                </pic:pic>
              </a:graphicData>
            </a:graphic>
          </wp:inline>
        </w:drawing>
      </w:r>
      <w:r w:rsidRPr="000B6FBE">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C81762" w:rsidRPr="000B6FBE" w:rsidRDefault="00C81762" w:rsidP="005C0191">
      <w:pPr>
        <w:autoSpaceDE w:val="0"/>
        <w:autoSpaceDN w:val="0"/>
        <w:adjustRightInd w:val="0"/>
        <w:spacing w:after="0" w:line="240" w:lineRule="auto"/>
        <w:jc w:val="both"/>
        <w:rPr>
          <w:rFonts w:ascii="Times New Roman" w:hAnsi="Times New Roman" w:cs="Times New Roman"/>
          <w:sz w:val="24"/>
          <w:szCs w:val="24"/>
        </w:rPr>
      </w:pPr>
      <w:r w:rsidRPr="000B6FBE">
        <w:rPr>
          <w:rFonts w:ascii="Times New Roman" w:hAnsi="Times New Roman" w:cs="Times New Roman"/>
          <w:sz w:val="24"/>
          <w:szCs w:val="24"/>
        </w:rPr>
        <w:t>ДП - количество дней просрочки.</w:t>
      </w:r>
    </w:p>
    <w:p w:rsidR="005C0191" w:rsidRPr="00DC32B2" w:rsidRDefault="005C0191" w:rsidP="005C0191">
      <w:pPr>
        <w:autoSpaceDE w:val="0"/>
        <w:autoSpaceDN w:val="0"/>
        <w:adjustRightInd w:val="0"/>
        <w:spacing w:after="0" w:line="240" w:lineRule="auto"/>
        <w:jc w:val="both"/>
        <w:rPr>
          <w:rFonts w:ascii="Times New Roman" w:hAnsi="Times New Roman" w:cs="Times New Roman"/>
          <w:sz w:val="16"/>
          <w:szCs w:val="16"/>
        </w:rPr>
      </w:pPr>
    </w:p>
    <w:p w:rsidR="00C81762" w:rsidRPr="000B6FBE" w:rsidRDefault="00C81762" w:rsidP="005C0191">
      <w:pPr>
        <w:autoSpaceDE w:val="0"/>
        <w:autoSpaceDN w:val="0"/>
        <w:adjustRightInd w:val="0"/>
        <w:spacing w:after="0" w:line="240" w:lineRule="auto"/>
        <w:jc w:val="both"/>
        <w:rPr>
          <w:rFonts w:ascii="Times New Roman" w:hAnsi="Times New Roman" w:cs="Times New Roman"/>
          <w:sz w:val="24"/>
          <w:szCs w:val="24"/>
        </w:rPr>
      </w:pPr>
      <w:r w:rsidRPr="000B6FBE">
        <w:rPr>
          <w:rFonts w:ascii="Times New Roman" w:hAnsi="Times New Roman" w:cs="Times New Roman"/>
          <w:sz w:val="24"/>
          <w:szCs w:val="24"/>
        </w:rPr>
        <w:t xml:space="preserve"> </w:t>
      </w:r>
      <w:r w:rsidRPr="00DC32B2">
        <w:rPr>
          <w:rFonts w:ascii="Times New Roman" w:hAnsi="Times New Roman" w:cs="Times New Roman"/>
          <w:i/>
          <w:sz w:val="24"/>
          <w:szCs w:val="24"/>
        </w:rPr>
        <w:t>Коэффициент К определяется по формуле</w:t>
      </w:r>
      <w:r w:rsidRPr="000B6FBE">
        <w:rPr>
          <w:rFonts w:ascii="Times New Roman" w:hAnsi="Times New Roman" w:cs="Times New Roman"/>
          <w:sz w:val="24"/>
          <w:szCs w:val="24"/>
        </w:rPr>
        <w:t>:</w:t>
      </w:r>
      <w:r w:rsidR="005C0191">
        <w:rPr>
          <w:rFonts w:ascii="Times New Roman" w:hAnsi="Times New Roman" w:cs="Times New Roman"/>
          <w:sz w:val="24"/>
          <w:szCs w:val="24"/>
        </w:rPr>
        <w:t xml:space="preserve"> </w:t>
      </w:r>
      <w:r w:rsidRPr="000B6FBE">
        <w:rPr>
          <w:rFonts w:ascii="Times New Roman" w:hAnsi="Times New Roman" w:cs="Times New Roman"/>
          <w:noProof/>
          <w:position w:val="-28"/>
          <w:sz w:val="24"/>
          <w:szCs w:val="24"/>
        </w:rPr>
        <w:drawing>
          <wp:inline distT="0" distB="0" distL="0" distR="0">
            <wp:extent cx="1296670" cy="457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296670" cy="457200"/>
                    </a:xfrm>
                    <a:prstGeom prst="rect">
                      <a:avLst/>
                    </a:prstGeom>
                    <a:noFill/>
                    <a:ln w="9525">
                      <a:noFill/>
                      <a:miter lim="800000"/>
                      <a:headEnd/>
                      <a:tailEnd/>
                    </a:ln>
                  </pic:spPr>
                </pic:pic>
              </a:graphicData>
            </a:graphic>
          </wp:inline>
        </w:drawing>
      </w:r>
      <w:r w:rsidRPr="000B6FBE">
        <w:rPr>
          <w:rFonts w:ascii="Times New Roman" w:hAnsi="Times New Roman" w:cs="Times New Roman"/>
          <w:sz w:val="24"/>
          <w:szCs w:val="24"/>
        </w:rPr>
        <w:t>,</w:t>
      </w:r>
      <w:r w:rsidR="005C0191">
        <w:rPr>
          <w:rFonts w:ascii="Times New Roman" w:hAnsi="Times New Roman" w:cs="Times New Roman"/>
          <w:sz w:val="24"/>
          <w:szCs w:val="24"/>
        </w:rPr>
        <w:t xml:space="preserve"> </w:t>
      </w:r>
      <w:r w:rsidRPr="000B6FBE">
        <w:rPr>
          <w:rFonts w:ascii="Times New Roman" w:hAnsi="Times New Roman" w:cs="Times New Roman"/>
          <w:sz w:val="24"/>
          <w:szCs w:val="24"/>
        </w:rPr>
        <w:t>где:</w:t>
      </w:r>
    </w:p>
    <w:p w:rsidR="00C81762" w:rsidRPr="000B6FBE" w:rsidRDefault="00C81762" w:rsidP="005C0191">
      <w:pPr>
        <w:autoSpaceDE w:val="0"/>
        <w:autoSpaceDN w:val="0"/>
        <w:adjustRightInd w:val="0"/>
        <w:spacing w:after="0" w:line="240" w:lineRule="auto"/>
        <w:jc w:val="both"/>
        <w:rPr>
          <w:rFonts w:ascii="Times New Roman" w:hAnsi="Times New Roman" w:cs="Times New Roman"/>
          <w:sz w:val="24"/>
          <w:szCs w:val="24"/>
        </w:rPr>
      </w:pPr>
      <w:r w:rsidRPr="000B6FBE">
        <w:rPr>
          <w:rFonts w:ascii="Times New Roman" w:hAnsi="Times New Roman" w:cs="Times New Roman"/>
          <w:sz w:val="24"/>
          <w:szCs w:val="24"/>
        </w:rPr>
        <w:t>ДП - количество дней просрочки;</w:t>
      </w:r>
    </w:p>
    <w:p w:rsidR="00C81762" w:rsidRPr="000B6FBE" w:rsidRDefault="00C81762" w:rsidP="005C0191">
      <w:pPr>
        <w:autoSpaceDE w:val="0"/>
        <w:autoSpaceDN w:val="0"/>
        <w:adjustRightInd w:val="0"/>
        <w:spacing w:after="0" w:line="240" w:lineRule="auto"/>
        <w:jc w:val="both"/>
        <w:rPr>
          <w:rFonts w:ascii="Times New Roman" w:hAnsi="Times New Roman" w:cs="Times New Roman"/>
          <w:sz w:val="24"/>
          <w:szCs w:val="24"/>
        </w:rPr>
      </w:pPr>
      <w:r w:rsidRPr="000B6FBE">
        <w:rPr>
          <w:rFonts w:ascii="Times New Roman" w:hAnsi="Times New Roman" w:cs="Times New Roman"/>
          <w:sz w:val="24"/>
          <w:szCs w:val="24"/>
        </w:rPr>
        <w:t>ДК - срок исполнения обязательства по контракту (количество дней).</w:t>
      </w:r>
    </w:p>
    <w:p w:rsidR="00C81762" w:rsidRPr="000B6FBE" w:rsidRDefault="00C81762" w:rsidP="00871A80">
      <w:pPr>
        <w:autoSpaceDE w:val="0"/>
        <w:autoSpaceDN w:val="0"/>
        <w:adjustRightInd w:val="0"/>
        <w:spacing w:after="0" w:line="240" w:lineRule="auto"/>
        <w:ind w:firstLine="709"/>
        <w:jc w:val="both"/>
        <w:rPr>
          <w:rFonts w:ascii="Times New Roman" w:hAnsi="Times New Roman" w:cs="Times New Roman"/>
          <w:sz w:val="24"/>
          <w:szCs w:val="24"/>
        </w:rPr>
      </w:pPr>
      <w:r w:rsidRPr="000B6FBE">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81762" w:rsidRPr="000B6FBE" w:rsidRDefault="00C81762" w:rsidP="00871A80">
      <w:pPr>
        <w:autoSpaceDE w:val="0"/>
        <w:autoSpaceDN w:val="0"/>
        <w:adjustRightInd w:val="0"/>
        <w:spacing w:after="0" w:line="240" w:lineRule="auto"/>
        <w:ind w:firstLine="709"/>
        <w:jc w:val="both"/>
        <w:rPr>
          <w:rFonts w:ascii="Times New Roman" w:hAnsi="Times New Roman" w:cs="Times New Roman"/>
          <w:sz w:val="24"/>
          <w:szCs w:val="24"/>
        </w:rPr>
      </w:pPr>
      <w:r w:rsidRPr="000B6FBE">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81762" w:rsidRPr="000B6FBE" w:rsidRDefault="00C81762" w:rsidP="00871A80">
      <w:pPr>
        <w:autoSpaceDE w:val="0"/>
        <w:autoSpaceDN w:val="0"/>
        <w:adjustRightInd w:val="0"/>
        <w:spacing w:after="0" w:line="240" w:lineRule="auto"/>
        <w:ind w:firstLine="709"/>
        <w:jc w:val="both"/>
        <w:rPr>
          <w:rFonts w:ascii="Times New Roman" w:hAnsi="Times New Roman" w:cs="Times New Roman"/>
          <w:sz w:val="24"/>
          <w:szCs w:val="24"/>
        </w:rPr>
      </w:pPr>
      <w:r w:rsidRPr="000B6FBE">
        <w:rPr>
          <w:rFonts w:ascii="Times New Roman" w:hAnsi="Times New Roman" w:cs="Times New Roman"/>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81762" w:rsidRPr="000B6FBE" w:rsidRDefault="00515E00" w:rsidP="00871A8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1762" w:rsidRPr="000B6FBE">
        <w:rPr>
          <w:rFonts w:ascii="Times New Roman" w:hAnsi="Times New Roman" w:cs="Times New Roman"/>
          <w:sz w:val="24"/>
          <w:szCs w:val="24"/>
        </w:rPr>
        <w:t>.2. В случае неисполнения или ненадлежащего исполнения Поставщиком обязательств, предусмотренных контрактом в п.п.</w:t>
      </w:r>
      <w:r w:rsidR="005C0191">
        <w:rPr>
          <w:rFonts w:ascii="Times New Roman" w:hAnsi="Times New Roman" w:cs="Times New Roman"/>
          <w:sz w:val="24"/>
          <w:szCs w:val="24"/>
        </w:rPr>
        <w:t xml:space="preserve">2.1. </w:t>
      </w:r>
      <w:r w:rsidR="00C81762" w:rsidRPr="000B6FBE">
        <w:rPr>
          <w:rFonts w:ascii="Times New Roman" w:hAnsi="Times New Roman" w:cs="Times New Roman"/>
          <w:sz w:val="24"/>
          <w:szCs w:val="24"/>
        </w:rPr>
        <w:t>(в том числе гарантийных) Заказчик направляет Поставщику требование об уплате штрафа в размере _________ рублей</w:t>
      </w:r>
      <w:r w:rsidR="005C0191">
        <w:rPr>
          <w:rFonts w:ascii="Times New Roman" w:hAnsi="Times New Roman" w:cs="Times New Roman"/>
          <w:sz w:val="24"/>
          <w:szCs w:val="24"/>
        </w:rPr>
        <w:t xml:space="preserve"> (10% от цены контракта)</w:t>
      </w:r>
      <w:r w:rsidR="00C81762" w:rsidRPr="000B6FBE">
        <w:rPr>
          <w:rFonts w:ascii="Times New Roman" w:hAnsi="Times New Roman"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контрактом. </w:t>
      </w:r>
    </w:p>
    <w:p w:rsidR="00C81762" w:rsidRPr="000B6FBE" w:rsidRDefault="00515E00" w:rsidP="00871A8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1762" w:rsidRPr="000B6FBE">
        <w:rPr>
          <w:rFonts w:ascii="Times New Roman" w:hAnsi="Times New Roman" w:cs="Times New Roman"/>
          <w:sz w:val="24"/>
          <w:szCs w:val="24"/>
        </w:rPr>
        <w:t xml:space="preserve">.3.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81762" w:rsidRPr="000B6FBE" w:rsidRDefault="00515E00" w:rsidP="00871A8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81762" w:rsidRPr="000B6FBE">
        <w:rPr>
          <w:rFonts w:ascii="Times New Roman" w:hAnsi="Times New Roman" w:cs="Times New Roman"/>
          <w:sz w:val="24"/>
          <w:szCs w:val="24"/>
        </w:rPr>
        <w:t>.4. В случае ненадлежащего исполнени</w:t>
      </w:r>
      <w:r w:rsidR="003E55BD">
        <w:rPr>
          <w:rFonts w:ascii="Times New Roman" w:hAnsi="Times New Roman" w:cs="Times New Roman"/>
          <w:sz w:val="24"/>
          <w:szCs w:val="24"/>
        </w:rPr>
        <w:t>я</w:t>
      </w:r>
      <w:r w:rsidR="00C81762" w:rsidRPr="000B6FBE">
        <w:rPr>
          <w:rFonts w:ascii="Times New Roman" w:hAnsi="Times New Roman" w:cs="Times New Roman"/>
          <w:sz w:val="24"/>
          <w:szCs w:val="24"/>
        </w:rPr>
        <w:t xml:space="preserve"> Заказчиком обязательств, предусмотренных контрактом, Поставщик вправе потребовать уплаты штрафа в размере _________ рублей</w:t>
      </w:r>
      <w:r w:rsidR="005C0191">
        <w:rPr>
          <w:rFonts w:ascii="Times New Roman" w:hAnsi="Times New Roman" w:cs="Times New Roman"/>
          <w:sz w:val="24"/>
          <w:szCs w:val="24"/>
        </w:rPr>
        <w:t xml:space="preserve"> (2,5 % от цены контракта)</w:t>
      </w:r>
      <w:r w:rsidR="00C81762" w:rsidRPr="000B6FBE">
        <w:rPr>
          <w:rFonts w:ascii="Times New Roman" w:hAnsi="Times New Roman" w:cs="Times New Roman"/>
          <w:sz w:val="24"/>
          <w:szCs w:val="24"/>
        </w:rPr>
        <w:t xml:space="preserve">, за исключением просрочки исполнения обязательств, предусмотренных контрактом. </w:t>
      </w:r>
    </w:p>
    <w:p w:rsidR="00C81762" w:rsidRPr="000B6FBE" w:rsidRDefault="00515E00" w:rsidP="005C019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C81762" w:rsidRPr="000B6FBE">
        <w:rPr>
          <w:rFonts w:ascii="Times New Roman" w:hAnsi="Times New Roman" w:cs="Times New Roman"/>
          <w:sz w:val="24"/>
          <w:szCs w:val="24"/>
        </w:rPr>
        <w:t>.5.     Если иное не предусмотрено законом, сторона, не исполнившая или ненадлежащим образом исполнившая свои обязательства при осуществлении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w:t>
      </w:r>
      <w:r w:rsidR="00DC32B2">
        <w:rPr>
          <w:rFonts w:ascii="Times New Roman" w:hAnsi="Times New Roman" w:cs="Times New Roman"/>
          <w:sz w:val="24"/>
          <w:szCs w:val="24"/>
        </w:rPr>
        <w:t>ого</w:t>
      </w:r>
      <w:r w:rsidR="00C81762" w:rsidRPr="000B6FBE">
        <w:rPr>
          <w:rFonts w:ascii="Times New Roman" w:hAnsi="Times New Roman" w:cs="Times New Roman"/>
          <w:sz w:val="24"/>
          <w:szCs w:val="24"/>
        </w:rPr>
        <w:t xml:space="preserve"> для исполнения </w:t>
      </w:r>
      <w:r w:rsidR="00644C6E">
        <w:rPr>
          <w:rFonts w:ascii="Times New Roman" w:hAnsi="Times New Roman" w:cs="Times New Roman"/>
          <w:sz w:val="24"/>
          <w:szCs w:val="24"/>
        </w:rPr>
        <w:t>оборудовани</w:t>
      </w:r>
      <w:r w:rsidR="00DC32B2">
        <w:rPr>
          <w:rFonts w:ascii="Times New Roman" w:hAnsi="Times New Roman" w:cs="Times New Roman"/>
          <w:sz w:val="24"/>
          <w:szCs w:val="24"/>
        </w:rPr>
        <w:t>я</w:t>
      </w:r>
      <w:r w:rsidR="00C81762" w:rsidRPr="000B6FBE">
        <w:rPr>
          <w:rFonts w:ascii="Times New Roman" w:hAnsi="Times New Roman" w:cs="Times New Roman"/>
          <w:sz w:val="24"/>
          <w:szCs w:val="24"/>
        </w:rPr>
        <w:t>, отсутствие у должника необходимых денежных средств.</w:t>
      </w:r>
    </w:p>
    <w:p w:rsidR="00515E00" w:rsidRPr="00DC32B2" w:rsidRDefault="00515E00" w:rsidP="000B6FBE">
      <w:pPr>
        <w:pStyle w:val="1"/>
        <w:numPr>
          <w:ilvl w:val="0"/>
          <w:numId w:val="0"/>
        </w:numPr>
        <w:spacing w:before="0" w:after="0" w:line="240" w:lineRule="auto"/>
        <w:ind w:firstLine="709"/>
        <w:rPr>
          <w:sz w:val="16"/>
          <w:szCs w:val="16"/>
        </w:rPr>
      </w:pPr>
    </w:p>
    <w:p w:rsidR="00C81762" w:rsidRPr="000B6FBE" w:rsidRDefault="00515E00" w:rsidP="000B6FBE">
      <w:pPr>
        <w:pStyle w:val="1"/>
        <w:numPr>
          <w:ilvl w:val="0"/>
          <w:numId w:val="0"/>
        </w:numPr>
        <w:spacing w:before="0" w:after="0" w:line="240" w:lineRule="auto"/>
        <w:ind w:firstLine="709"/>
        <w:rPr>
          <w:szCs w:val="24"/>
        </w:rPr>
      </w:pPr>
      <w:r>
        <w:rPr>
          <w:szCs w:val="24"/>
        </w:rPr>
        <w:t>7</w:t>
      </w:r>
      <w:r w:rsidR="00C81762" w:rsidRPr="000B6FBE">
        <w:rPr>
          <w:szCs w:val="24"/>
        </w:rPr>
        <w:t>. Изменение и расторжение контракта</w:t>
      </w:r>
    </w:p>
    <w:p w:rsidR="00C81762" w:rsidRPr="000B6FBE" w:rsidRDefault="00515E00" w:rsidP="000B6FBE">
      <w:pPr>
        <w:pStyle w:val="af"/>
        <w:spacing w:before="0" w:after="0" w:line="240" w:lineRule="auto"/>
        <w:ind w:firstLine="709"/>
        <w:jc w:val="both"/>
        <w:rPr>
          <w:sz w:val="24"/>
          <w:szCs w:val="24"/>
        </w:rPr>
      </w:pPr>
      <w:bookmarkStart w:id="20" w:name="_ref_22811749"/>
      <w:r>
        <w:rPr>
          <w:sz w:val="24"/>
          <w:szCs w:val="24"/>
        </w:rPr>
        <w:t>7</w:t>
      </w:r>
      <w:r w:rsidR="00C81762" w:rsidRPr="000B6FBE">
        <w:rPr>
          <w:sz w:val="24"/>
          <w:szCs w:val="24"/>
        </w:rPr>
        <w:t>.1. Изменение существенных условий Контракта не допускается, за исключением внесения изменений по соглашению сторон в разрешённых действующим законодательством случаях.</w:t>
      </w:r>
    </w:p>
    <w:p w:rsidR="00C81762" w:rsidRPr="000B6FBE" w:rsidRDefault="00515E00" w:rsidP="000B6FBE">
      <w:pPr>
        <w:pStyle w:val="af"/>
        <w:spacing w:before="0" w:after="0" w:line="240" w:lineRule="auto"/>
        <w:ind w:firstLine="709"/>
        <w:jc w:val="both"/>
        <w:rPr>
          <w:sz w:val="24"/>
          <w:szCs w:val="24"/>
        </w:rPr>
      </w:pPr>
      <w:r>
        <w:rPr>
          <w:sz w:val="24"/>
          <w:szCs w:val="24"/>
        </w:rPr>
        <w:t>7</w:t>
      </w:r>
      <w:r w:rsidR="00C81762" w:rsidRPr="000B6FBE">
        <w:rPr>
          <w:sz w:val="24"/>
          <w:szCs w:val="24"/>
        </w:rPr>
        <w:t>.1.1. Контракт считается изменённым с момента подписания соглашения об этом обеими сторонами контракта.</w:t>
      </w:r>
    </w:p>
    <w:p w:rsidR="00C81762" w:rsidRPr="000B6FBE" w:rsidRDefault="00515E00" w:rsidP="000B6FBE">
      <w:pPr>
        <w:pStyle w:val="af"/>
        <w:spacing w:before="0" w:after="0" w:line="240" w:lineRule="auto"/>
        <w:ind w:firstLine="709"/>
        <w:jc w:val="both"/>
        <w:rPr>
          <w:sz w:val="24"/>
          <w:szCs w:val="24"/>
        </w:rPr>
      </w:pPr>
      <w:r>
        <w:rPr>
          <w:sz w:val="24"/>
          <w:szCs w:val="24"/>
        </w:rPr>
        <w:t>7</w:t>
      </w:r>
      <w:r w:rsidR="00C81762" w:rsidRPr="000B6FBE">
        <w:rPr>
          <w:sz w:val="24"/>
          <w:szCs w:val="24"/>
        </w:rPr>
        <w:t>.2. Контракт может быть расторгнут по соглашению сторон, по решению суда или в случае одностороннего отказа стороны контракта от его исполнения в соответствии с гражданским законодательством.</w:t>
      </w:r>
    </w:p>
    <w:p w:rsidR="00C81762" w:rsidRPr="000B6FBE" w:rsidRDefault="00515E00" w:rsidP="000B6FBE">
      <w:pPr>
        <w:pStyle w:val="af"/>
        <w:spacing w:before="0" w:after="0" w:line="240" w:lineRule="auto"/>
        <w:ind w:firstLine="709"/>
        <w:jc w:val="both"/>
        <w:rPr>
          <w:sz w:val="24"/>
          <w:szCs w:val="24"/>
        </w:rPr>
      </w:pPr>
      <w:r>
        <w:rPr>
          <w:sz w:val="24"/>
          <w:szCs w:val="24"/>
        </w:rPr>
        <w:lastRenderedPageBreak/>
        <w:t>7</w:t>
      </w:r>
      <w:r w:rsidR="00C81762" w:rsidRPr="000B6FBE">
        <w:rPr>
          <w:sz w:val="24"/>
          <w:szCs w:val="24"/>
        </w:rPr>
        <w:t>.3. По требованию одной из сторон Контракт может быть расторгнут по решению суда в случае существенного нарушения контракта одной из сторон.</w:t>
      </w:r>
    </w:p>
    <w:p w:rsidR="00C81762" w:rsidRPr="000B6FBE" w:rsidRDefault="00515E00" w:rsidP="000B6FBE">
      <w:pPr>
        <w:pStyle w:val="af"/>
        <w:spacing w:before="0" w:after="0" w:line="240" w:lineRule="auto"/>
        <w:ind w:firstLine="709"/>
        <w:jc w:val="both"/>
        <w:rPr>
          <w:sz w:val="24"/>
          <w:szCs w:val="24"/>
        </w:rPr>
      </w:pPr>
      <w:r>
        <w:rPr>
          <w:sz w:val="24"/>
          <w:szCs w:val="24"/>
        </w:rPr>
        <w:t>7</w:t>
      </w:r>
      <w:r w:rsidR="00C81762" w:rsidRPr="000B6FBE">
        <w:rPr>
          <w:sz w:val="24"/>
          <w:szCs w:val="24"/>
        </w:rPr>
        <w:t xml:space="preserve">.4.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в случае существенных нарушений условий контракта Поставщиком в части срока обеспечения </w:t>
      </w:r>
      <w:r w:rsidR="00644C6E">
        <w:rPr>
          <w:sz w:val="24"/>
          <w:szCs w:val="24"/>
        </w:rPr>
        <w:t>оборудование</w:t>
      </w:r>
      <w:r w:rsidR="00C81762" w:rsidRPr="000B6FBE">
        <w:rPr>
          <w:sz w:val="24"/>
          <w:szCs w:val="24"/>
        </w:rPr>
        <w:t xml:space="preserve">м, а также требований к качеству </w:t>
      </w:r>
      <w:r w:rsidR="00644C6E">
        <w:rPr>
          <w:sz w:val="24"/>
          <w:szCs w:val="24"/>
        </w:rPr>
        <w:t>оборудовани</w:t>
      </w:r>
      <w:r w:rsidR="00662086">
        <w:rPr>
          <w:sz w:val="24"/>
          <w:szCs w:val="24"/>
        </w:rPr>
        <w:t>я</w:t>
      </w:r>
      <w:r w:rsidR="00C81762" w:rsidRPr="000B6FBE">
        <w:rPr>
          <w:sz w:val="24"/>
          <w:szCs w:val="24"/>
        </w:rPr>
        <w:t xml:space="preserve"> (обнаружения неустранимых недостатков, недостатков, которые не могут быть устранены без соразмерных расходов и затрат времени, или выявляются неоднократно, либо проявляются вновь после их устранения, и других подобных недостатков).</w:t>
      </w:r>
    </w:p>
    <w:p w:rsidR="00C81762" w:rsidRPr="000B6FBE" w:rsidRDefault="00515E00" w:rsidP="000B6FBE">
      <w:pPr>
        <w:pStyle w:val="af"/>
        <w:spacing w:before="0" w:after="0" w:line="240" w:lineRule="auto"/>
        <w:ind w:firstLine="709"/>
        <w:jc w:val="both"/>
        <w:rPr>
          <w:sz w:val="24"/>
          <w:szCs w:val="24"/>
        </w:rPr>
      </w:pPr>
      <w:r>
        <w:rPr>
          <w:sz w:val="24"/>
          <w:szCs w:val="24"/>
        </w:rPr>
        <w:t>7</w:t>
      </w:r>
      <w:r w:rsidR="00C81762" w:rsidRPr="000B6FBE">
        <w:rPr>
          <w:sz w:val="24"/>
          <w:szCs w:val="24"/>
        </w:rPr>
        <w:t xml:space="preserve">.4.1. Заказчик вправе провести экспертизу </w:t>
      </w:r>
      <w:r w:rsidR="00644C6E">
        <w:rPr>
          <w:sz w:val="24"/>
          <w:szCs w:val="24"/>
        </w:rPr>
        <w:t>оборудовани</w:t>
      </w:r>
      <w:r w:rsidR="00662086">
        <w:rPr>
          <w:sz w:val="24"/>
          <w:szCs w:val="24"/>
        </w:rPr>
        <w:t>я</w:t>
      </w:r>
      <w:r w:rsidR="00C81762" w:rsidRPr="000B6FBE">
        <w:rPr>
          <w:sz w:val="24"/>
          <w:szCs w:val="24"/>
        </w:rPr>
        <w:t xml:space="preserve"> с привлечением экспертов, экспертных организаций до принятия решения об одностороннем отказе от исполнения Контракта в соответствии с действующим законодательством о контрактной системе в сфере закупок </w:t>
      </w:r>
      <w:r w:rsidR="00662086">
        <w:rPr>
          <w:sz w:val="24"/>
          <w:szCs w:val="24"/>
        </w:rPr>
        <w:t>товар</w:t>
      </w:r>
      <w:r w:rsidR="00C81762" w:rsidRPr="000B6FBE">
        <w:rPr>
          <w:sz w:val="24"/>
          <w:szCs w:val="24"/>
        </w:rPr>
        <w:t>ов, работ, услуг для обеспечения государственных и муниципальных нужд.</w:t>
      </w:r>
    </w:p>
    <w:p w:rsidR="00C81762" w:rsidRPr="000B6FBE" w:rsidRDefault="00515E00" w:rsidP="000B6FBE">
      <w:pPr>
        <w:pStyle w:val="af"/>
        <w:spacing w:before="0" w:after="0" w:line="240" w:lineRule="auto"/>
        <w:ind w:firstLine="709"/>
        <w:jc w:val="both"/>
        <w:rPr>
          <w:sz w:val="24"/>
          <w:szCs w:val="24"/>
        </w:rPr>
      </w:pPr>
      <w:r>
        <w:rPr>
          <w:sz w:val="24"/>
          <w:szCs w:val="24"/>
        </w:rPr>
        <w:t>7</w:t>
      </w:r>
      <w:r w:rsidR="00C81762" w:rsidRPr="000B6FBE">
        <w:rPr>
          <w:sz w:val="24"/>
          <w:szCs w:val="24"/>
        </w:rPr>
        <w:t xml:space="preserve">.4.2. Если заказчиком проведена экспертиза </w:t>
      </w:r>
      <w:r w:rsidR="00644C6E">
        <w:rPr>
          <w:sz w:val="24"/>
          <w:szCs w:val="24"/>
        </w:rPr>
        <w:t>оборудовани</w:t>
      </w:r>
      <w:r w:rsidR="00662086">
        <w:rPr>
          <w:sz w:val="24"/>
          <w:szCs w:val="24"/>
        </w:rPr>
        <w:t>я</w:t>
      </w:r>
      <w:r w:rsidR="00C81762" w:rsidRPr="000B6FBE">
        <w:rPr>
          <w:sz w:val="24"/>
          <w:szCs w:val="24"/>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644C6E">
        <w:rPr>
          <w:sz w:val="24"/>
          <w:szCs w:val="24"/>
        </w:rPr>
        <w:t>оборудовани</w:t>
      </w:r>
      <w:r w:rsidR="00662086">
        <w:rPr>
          <w:sz w:val="24"/>
          <w:szCs w:val="24"/>
        </w:rPr>
        <w:t>я</w:t>
      </w:r>
      <w:r w:rsidR="00C81762" w:rsidRPr="000B6FBE">
        <w:rPr>
          <w:sz w:val="24"/>
          <w:szCs w:val="24"/>
        </w:rPr>
        <w:t xml:space="preserve">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81762" w:rsidRPr="000B6FBE" w:rsidRDefault="00515E00" w:rsidP="000B6FBE">
      <w:pPr>
        <w:pStyle w:val="af"/>
        <w:spacing w:before="0" w:after="0" w:line="240" w:lineRule="auto"/>
        <w:ind w:firstLine="709"/>
        <w:jc w:val="both"/>
        <w:rPr>
          <w:sz w:val="24"/>
          <w:szCs w:val="24"/>
        </w:rPr>
      </w:pPr>
      <w:r>
        <w:rPr>
          <w:sz w:val="24"/>
          <w:szCs w:val="24"/>
        </w:rPr>
        <w:t>7</w:t>
      </w:r>
      <w:r w:rsidR="00C81762" w:rsidRPr="000B6FBE">
        <w:rPr>
          <w:sz w:val="24"/>
          <w:szCs w:val="24"/>
        </w:rPr>
        <w:t>.5.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конкретного вида обязательств.</w:t>
      </w:r>
    </w:p>
    <w:p w:rsidR="00C81762" w:rsidRPr="000B6FBE" w:rsidRDefault="00515E00" w:rsidP="000B6FBE">
      <w:pPr>
        <w:pStyle w:val="af"/>
        <w:spacing w:before="0" w:after="0" w:line="240" w:lineRule="auto"/>
        <w:ind w:firstLine="709"/>
        <w:jc w:val="both"/>
        <w:rPr>
          <w:sz w:val="24"/>
          <w:szCs w:val="24"/>
        </w:rPr>
      </w:pPr>
      <w:r>
        <w:rPr>
          <w:sz w:val="24"/>
          <w:szCs w:val="24"/>
        </w:rPr>
        <w:t>7</w:t>
      </w:r>
      <w:r w:rsidR="00C81762" w:rsidRPr="000B6FBE">
        <w:rPr>
          <w:sz w:val="24"/>
          <w:szCs w:val="24"/>
        </w:rPr>
        <w:t xml:space="preserve">.6. Нарушение Контракта Поставщиком предполагается существенным в случаях неоднократного нарушения сроков поставки, неоднократной поставки </w:t>
      </w:r>
      <w:r w:rsidR="00644C6E">
        <w:rPr>
          <w:sz w:val="24"/>
          <w:szCs w:val="24"/>
        </w:rPr>
        <w:t>оборудовани</w:t>
      </w:r>
      <w:r w:rsidR="00662086">
        <w:rPr>
          <w:sz w:val="24"/>
          <w:szCs w:val="24"/>
        </w:rPr>
        <w:t>я</w:t>
      </w:r>
      <w:r w:rsidR="00C81762" w:rsidRPr="000B6FBE">
        <w:rPr>
          <w:sz w:val="24"/>
          <w:szCs w:val="24"/>
        </w:rPr>
        <w:t xml:space="preserve"> ненадлежащего качества.</w:t>
      </w:r>
    </w:p>
    <w:p w:rsidR="00C81762" w:rsidRPr="000B6FBE" w:rsidRDefault="00515E00" w:rsidP="000B6FBE">
      <w:pPr>
        <w:pStyle w:val="af"/>
        <w:spacing w:before="0" w:after="0" w:line="240" w:lineRule="auto"/>
        <w:ind w:firstLine="709"/>
        <w:jc w:val="both"/>
        <w:rPr>
          <w:sz w:val="24"/>
          <w:szCs w:val="24"/>
        </w:rPr>
      </w:pPr>
      <w:r>
        <w:rPr>
          <w:sz w:val="24"/>
          <w:szCs w:val="24"/>
        </w:rPr>
        <w:t>7</w:t>
      </w:r>
      <w:r w:rsidR="00C81762" w:rsidRPr="000B6FBE">
        <w:rPr>
          <w:sz w:val="24"/>
          <w:szCs w:val="24"/>
        </w:rPr>
        <w:t>.6.1. Решение Заказчика об одностороннем отказе от исполнения Контракта, в случае существенного нарушения Поставщиком условий Контракта, в течение трёх рабочих дней с даты принятия такого решения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Контракта.</w:t>
      </w:r>
    </w:p>
    <w:p w:rsidR="00C81762" w:rsidRPr="000B6FBE" w:rsidRDefault="00515E00" w:rsidP="000B6FBE">
      <w:pPr>
        <w:pStyle w:val="af"/>
        <w:spacing w:before="0" w:after="0" w:line="240" w:lineRule="auto"/>
        <w:ind w:firstLine="709"/>
        <w:jc w:val="both"/>
        <w:rPr>
          <w:sz w:val="24"/>
          <w:szCs w:val="24"/>
        </w:rPr>
      </w:pPr>
      <w:r>
        <w:rPr>
          <w:sz w:val="24"/>
          <w:szCs w:val="24"/>
        </w:rPr>
        <w:t>7</w:t>
      </w:r>
      <w:r w:rsidR="00C81762" w:rsidRPr="000B6FBE">
        <w:rPr>
          <w:sz w:val="24"/>
          <w:szCs w:val="24"/>
        </w:rPr>
        <w:t>.6.2.  Датой такого надлежащего уведомления признается дата получения Заказчиком подтверждения о вручении Поставщику указанного уведомления.</w:t>
      </w:r>
    </w:p>
    <w:p w:rsidR="00C81762" w:rsidRPr="000B6FBE" w:rsidRDefault="00515E00" w:rsidP="000B6FBE">
      <w:pPr>
        <w:pStyle w:val="1"/>
        <w:numPr>
          <w:ilvl w:val="0"/>
          <w:numId w:val="0"/>
        </w:numPr>
        <w:spacing w:before="0" w:after="0" w:line="240" w:lineRule="auto"/>
        <w:ind w:firstLine="709"/>
        <w:rPr>
          <w:szCs w:val="24"/>
        </w:rPr>
      </w:pPr>
      <w:r>
        <w:rPr>
          <w:szCs w:val="24"/>
        </w:rPr>
        <w:t>8</w:t>
      </w:r>
      <w:r w:rsidR="00C81762" w:rsidRPr="000B6FBE">
        <w:rPr>
          <w:szCs w:val="24"/>
        </w:rPr>
        <w:t>. Разрешение споров</w:t>
      </w:r>
      <w:bookmarkEnd w:id="20"/>
    </w:p>
    <w:p w:rsidR="00C81762" w:rsidRPr="000B6FBE" w:rsidRDefault="00171139" w:rsidP="000B6FBE">
      <w:pPr>
        <w:pStyle w:val="2"/>
        <w:numPr>
          <w:ilvl w:val="0"/>
          <w:numId w:val="0"/>
        </w:numPr>
        <w:spacing w:before="0" w:after="0" w:line="240" w:lineRule="auto"/>
        <w:ind w:firstLine="709"/>
        <w:rPr>
          <w:sz w:val="24"/>
          <w:szCs w:val="24"/>
        </w:rPr>
      </w:pPr>
      <w:bookmarkStart w:id="21" w:name="_ref_22811751"/>
      <w:r>
        <w:rPr>
          <w:sz w:val="24"/>
          <w:szCs w:val="24"/>
        </w:rPr>
        <w:t>8.</w:t>
      </w:r>
      <w:r w:rsidR="00C81762" w:rsidRPr="000B6FBE">
        <w:rPr>
          <w:sz w:val="24"/>
          <w:szCs w:val="24"/>
        </w:rPr>
        <w:t>1. Иск, вытекающий из настоящего Контракта, предъявляется в арбитражный суд по месту нахождения Заказчика.</w:t>
      </w:r>
      <w:bookmarkEnd w:id="21"/>
    </w:p>
    <w:p w:rsidR="00C81762" w:rsidRPr="000B6FBE" w:rsidRDefault="00171139" w:rsidP="000B6FBE">
      <w:pPr>
        <w:pStyle w:val="1"/>
        <w:numPr>
          <w:ilvl w:val="0"/>
          <w:numId w:val="0"/>
        </w:numPr>
        <w:spacing w:before="0" w:after="0" w:line="240" w:lineRule="auto"/>
        <w:ind w:firstLine="709"/>
        <w:rPr>
          <w:szCs w:val="24"/>
        </w:rPr>
      </w:pPr>
      <w:bookmarkStart w:id="22" w:name="_ref_23030044"/>
      <w:r>
        <w:rPr>
          <w:szCs w:val="24"/>
        </w:rPr>
        <w:t>9</w:t>
      </w:r>
      <w:r w:rsidR="00C81762" w:rsidRPr="000B6FBE">
        <w:rPr>
          <w:szCs w:val="24"/>
        </w:rPr>
        <w:t>. Заключительные положения</w:t>
      </w:r>
      <w:bookmarkEnd w:id="22"/>
    </w:p>
    <w:p w:rsidR="00C81762" w:rsidRPr="000B6FBE" w:rsidRDefault="00171139" w:rsidP="000B6FBE">
      <w:pPr>
        <w:pStyle w:val="2"/>
        <w:numPr>
          <w:ilvl w:val="0"/>
          <w:numId w:val="0"/>
        </w:numPr>
        <w:spacing w:before="0" w:after="0" w:line="240" w:lineRule="auto"/>
        <w:ind w:firstLine="709"/>
        <w:rPr>
          <w:sz w:val="24"/>
          <w:szCs w:val="24"/>
        </w:rPr>
      </w:pPr>
      <w:bookmarkStart w:id="23" w:name="_ref_23030047"/>
      <w:r>
        <w:rPr>
          <w:sz w:val="24"/>
          <w:szCs w:val="24"/>
        </w:rPr>
        <w:t>9</w:t>
      </w:r>
      <w:r w:rsidR="00C81762" w:rsidRPr="000B6FBE">
        <w:rPr>
          <w:sz w:val="24"/>
          <w:szCs w:val="24"/>
        </w:rPr>
        <w:t xml:space="preserve">.1. Контракт вступает в силу и становится обязательным для сторон с момента его заключения и действует </w:t>
      </w:r>
      <w:r w:rsidR="00F143BC">
        <w:rPr>
          <w:sz w:val="24"/>
          <w:szCs w:val="24"/>
        </w:rPr>
        <w:t>до полного исполнения сторонами своих обязательств.</w:t>
      </w:r>
      <w:bookmarkEnd w:id="23"/>
    </w:p>
    <w:p w:rsidR="00C81762" w:rsidRPr="000B6FBE" w:rsidRDefault="00171139" w:rsidP="000B6FBE">
      <w:pPr>
        <w:pStyle w:val="2"/>
        <w:numPr>
          <w:ilvl w:val="0"/>
          <w:numId w:val="0"/>
        </w:numPr>
        <w:spacing w:before="0" w:after="0" w:line="240" w:lineRule="auto"/>
        <w:ind w:firstLine="709"/>
        <w:rPr>
          <w:sz w:val="24"/>
          <w:szCs w:val="24"/>
        </w:rPr>
      </w:pPr>
      <w:bookmarkStart w:id="24" w:name="_ref_23030052"/>
      <w:r>
        <w:rPr>
          <w:sz w:val="24"/>
          <w:szCs w:val="24"/>
        </w:rPr>
        <w:t>9</w:t>
      </w:r>
      <w:r w:rsidR="00C81762" w:rsidRPr="000B6FBE">
        <w:rPr>
          <w:sz w:val="24"/>
          <w:szCs w:val="24"/>
        </w:rPr>
        <w:t xml:space="preserve">.2. Перечень приложений к </w:t>
      </w:r>
      <w:bookmarkEnd w:id="24"/>
      <w:r w:rsidR="00C81762" w:rsidRPr="000B6FBE">
        <w:rPr>
          <w:sz w:val="24"/>
          <w:szCs w:val="24"/>
        </w:rPr>
        <w:t>Контракту</w:t>
      </w:r>
    </w:p>
    <w:p w:rsidR="00C81762" w:rsidRPr="000B6FBE" w:rsidRDefault="00171139" w:rsidP="000B6FBE">
      <w:pPr>
        <w:pStyle w:val="3"/>
        <w:numPr>
          <w:ilvl w:val="0"/>
          <w:numId w:val="0"/>
        </w:numPr>
        <w:spacing w:before="0" w:after="0" w:line="240" w:lineRule="auto"/>
        <w:ind w:firstLine="709"/>
        <w:rPr>
          <w:sz w:val="24"/>
          <w:szCs w:val="24"/>
        </w:rPr>
      </w:pPr>
      <w:bookmarkStart w:id="25" w:name="_ref_23073857"/>
      <w:r>
        <w:rPr>
          <w:sz w:val="24"/>
          <w:szCs w:val="24"/>
        </w:rPr>
        <w:t>9</w:t>
      </w:r>
      <w:r w:rsidR="00C81762" w:rsidRPr="000B6FBE">
        <w:rPr>
          <w:sz w:val="24"/>
          <w:szCs w:val="24"/>
        </w:rPr>
        <w:t>.2.1. Приложение № </w:t>
      </w:r>
      <w:fldSimple w:instr=" REF _ref_16787711 \h \n \!  \* MERGEFORMAT " w:fldLock="1">
        <w:r w:rsidR="00C81762" w:rsidRPr="000B6FBE">
          <w:rPr>
            <w:sz w:val="24"/>
            <w:szCs w:val="24"/>
          </w:rPr>
          <w:t>1</w:t>
        </w:r>
      </w:fldSimple>
      <w:r w:rsidR="00C81762" w:rsidRPr="000B6FBE">
        <w:rPr>
          <w:sz w:val="24"/>
          <w:szCs w:val="24"/>
        </w:rPr>
        <w:t> </w:t>
      </w:r>
      <w:bookmarkEnd w:id="25"/>
      <w:r w:rsidR="00C81762" w:rsidRPr="000B6FBE">
        <w:rPr>
          <w:sz w:val="24"/>
          <w:szCs w:val="24"/>
        </w:rPr>
        <w:t xml:space="preserve">Спецификация </w:t>
      </w:r>
    </w:p>
    <w:p w:rsidR="00171139" w:rsidRDefault="00171139" w:rsidP="00296886">
      <w:pPr>
        <w:pStyle w:val="a9"/>
        <w:jc w:val="center"/>
        <w:rPr>
          <w:rFonts w:ascii="Times New Roman" w:hAnsi="Times New Roman" w:cs="Times New Roman"/>
          <w:b/>
          <w:sz w:val="24"/>
          <w:szCs w:val="24"/>
        </w:rPr>
      </w:pPr>
      <w:bookmarkStart w:id="26" w:name="_ref_23191882"/>
    </w:p>
    <w:p w:rsidR="00296886" w:rsidRPr="00296886" w:rsidRDefault="00296886" w:rsidP="00171139">
      <w:pPr>
        <w:pStyle w:val="a9"/>
        <w:jc w:val="center"/>
        <w:rPr>
          <w:rFonts w:ascii="Times New Roman" w:hAnsi="Times New Roman" w:cs="Times New Roman"/>
          <w:b/>
          <w:sz w:val="24"/>
          <w:szCs w:val="24"/>
        </w:rPr>
      </w:pPr>
      <w:r w:rsidRPr="00296886">
        <w:rPr>
          <w:rFonts w:ascii="Times New Roman" w:hAnsi="Times New Roman" w:cs="Times New Roman"/>
          <w:b/>
          <w:sz w:val="24"/>
          <w:szCs w:val="24"/>
        </w:rPr>
        <w:t>1</w:t>
      </w:r>
      <w:r w:rsidR="00171139">
        <w:rPr>
          <w:rFonts w:ascii="Times New Roman" w:hAnsi="Times New Roman" w:cs="Times New Roman"/>
          <w:b/>
          <w:sz w:val="24"/>
          <w:szCs w:val="24"/>
        </w:rPr>
        <w:t>0</w:t>
      </w:r>
      <w:r w:rsidRPr="00296886">
        <w:rPr>
          <w:rFonts w:ascii="Times New Roman" w:hAnsi="Times New Roman" w:cs="Times New Roman"/>
          <w:b/>
          <w:sz w:val="24"/>
          <w:szCs w:val="24"/>
        </w:rPr>
        <w:t>. Адреса и реквизиты сторон</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9"/>
        <w:gridCol w:w="5263"/>
      </w:tblGrid>
      <w:tr w:rsidR="00296886" w:rsidRPr="00296886" w:rsidTr="00F143BC">
        <w:tc>
          <w:tcPr>
            <w:tcW w:w="2475" w:type="pct"/>
          </w:tcPr>
          <w:p w:rsidR="00296886" w:rsidRPr="00F143BC" w:rsidRDefault="00296886" w:rsidP="00F143BC">
            <w:pPr>
              <w:pStyle w:val="a9"/>
              <w:jc w:val="center"/>
              <w:rPr>
                <w:rFonts w:ascii="Times New Roman" w:hAnsi="Times New Roman" w:cs="Times New Roman"/>
                <w:b/>
                <w:sz w:val="24"/>
                <w:szCs w:val="24"/>
              </w:rPr>
            </w:pPr>
            <w:r w:rsidRPr="00296886">
              <w:rPr>
                <w:rFonts w:ascii="Times New Roman" w:hAnsi="Times New Roman" w:cs="Times New Roman"/>
                <w:b/>
                <w:sz w:val="24"/>
                <w:szCs w:val="24"/>
              </w:rPr>
              <w:t>Заказчик</w:t>
            </w:r>
          </w:p>
        </w:tc>
        <w:tc>
          <w:tcPr>
            <w:tcW w:w="2525" w:type="pct"/>
          </w:tcPr>
          <w:p w:rsidR="00296886" w:rsidRPr="00296886" w:rsidRDefault="00296886" w:rsidP="005E6ED7">
            <w:pPr>
              <w:pStyle w:val="a9"/>
              <w:jc w:val="center"/>
              <w:rPr>
                <w:rFonts w:ascii="Times New Roman" w:hAnsi="Times New Roman" w:cs="Times New Roman"/>
                <w:sz w:val="24"/>
                <w:szCs w:val="24"/>
              </w:rPr>
            </w:pPr>
            <w:r w:rsidRPr="00296886">
              <w:rPr>
                <w:rFonts w:ascii="Times New Roman" w:hAnsi="Times New Roman" w:cs="Times New Roman"/>
                <w:b/>
                <w:sz w:val="24"/>
                <w:szCs w:val="24"/>
              </w:rPr>
              <w:t>Поставщик</w:t>
            </w:r>
          </w:p>
        </w:tc>
      </w:tr>
      <w:tr w:rsidR="00296886" w:rsidRPr="00296886" w:rsidTr="00F143BC">
        <w:tc>
          <w:tcPr>
            <w:tcW w:w="2475" w:type="pct"/>
          </w:tcPr>
          <w:p w:rsidR="00296886" w:rsidRPr="00296886" w:rsidRDefault="00296886" w:rsidP="00F143BC">
            <w:pPr>
              <w:shd w:val="clear" w:color="auto" w:fill="FFFFFF"/>
              <w:spacing w:after="0"/>
              <w:jc w:val="center"/>
              <w:rPr>
                <w:rFonts w:ascii="Times New Roman" w:hAnsi="Times New Roman" w:cs="Times New Roman"/>
                <w:b/>
                <w:spacing w:val="-1"/>
                <w:sz w:val="24"/>
                <w:szCs w:val="24"/>
                <w:lang w:eastAsia="en-US"/>
              </w:rPr>
            </w:pPr>
            <w:r w:rsidRPr="00296886">
              <w:rPr>
                <w:rFonts w:ascii="Times New Roman" w:hAnsi="Times New Roman" w:cs="Times New Roman"/>
                <w:b/>
                <w:spacing w:val="-1"/>
                <w:sz w:val="24"/>
                <w:szCs w:val="24"/>
                <w:lang w:eastAsia="en-US"/>
              </w:rPr>
              <w:t xml:space="preserve">Администрация муниципального образования Красносельское </w:t>
            </w:r>
          </w:p>
          <w:p w:rsidR="00296886" w:rsidRPr="00296886" w:rsidRDefault="00296886" w:rsidP="00F143BC">
            <w:pPr>
              <w:shd w:val="clear" w:color="auto" w:fill="FFFFFF"/>
              <w:spacing w:after="0"/>
              <w:jc w:val="center"/>
              <w:rPr>
                <w:rFonts w:ascii="Times New Roman" w:hAnsi="Times New Roman" w:cs="Times New Roman"/>
                <w:b/>
                <w:spacing w:val="-1"/>
                <w:sz w:val="24"/>
                <w:szCs w:val="24"/>
                <w:lang w:eastAsia="en-US"/>
              </w:rPr>
            </w:pPr>
            <w:r w:rsidRPr="00296886">
              <w:rPr>
                <w:rFonts w:ascii="Times New Roman" w:hAnsi="Times New Roman" w:cs="Times New Roman"/>
                <w:b/>
                <w:spacing w:val="-1"/>
                <w:sz w:val="24"/>
                <w:szCs w:val="24"/>
                <w:lang w:eastAsia="en-US"/>
              </w:rPr>
              <w:t>Юрьев-Польского района</w:t>
            </w:r>
          </w:p>
          <w:p w:rsidR="00296886" w:rsidRPr="00296886" w:rsidRDefault="00296886" w:rsidP="00F143BC">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t xml:space="preserve">Адрес: </w:t>
            </w:r>
          </w:p>
          <w:p w:rsidR="00296886" w:rsidRPr="00296886" w:rsidRDefault="00296886" w:rsidP="00F143BC">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t xml:space="preserve">телефон </w:t>
            </w:r>
          </w:p>
          <w:p w:rsidR="00296886" w:rsidRPr="00296886" w:rsidRDefault="00296886" w:rsidP="00F143BC">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t xml:space="preserve">Адрес электронной почты: </w:t>
            </w:r>
          </w:p>
          <w:p w:rsidR="00296886" w:rsidRPr="00296886" w:rsidRDefault="00296886" w:rsidP="00F143BC">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lastRenderedPageBreak/>
              <w:t xml:space="preserve">ИНН / КПП </w:t>
            </w:r>
          </w:p>
          <w:p w:rsidR="00296886" w:rsidRPr="00296886" w:rsidRDefault="00296886" w:rsidP="00F143BC">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t xml:space="preserve">ОГРН </w:t>
            </w:r>
          </w:p>
          <w:p w:rsidR="00296886" w:rsidRPr="00296886" w:rsidRDefault="00296886" w:rsidP="00F143BC">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t xml:space="preserve">ОКАТО/ОКПО </w:t>
            </w:r>
          </w:p>
          <w:p w:rsidR="00296886" w:rsidRPr="00296886" w:rsidRDefault="00296886" w:rsidP="00F143BC">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t xml:space="preserve">Банковские реквизиты: </w:t>
            </w:r>
          </w:p>
          <w:p w:rsidR="00296886" w:rsidRPr="00296886" w:rsidRDefault="00296886" w:rsidP="00F143BC">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t xml:space="preserve">л/с </w:t>
            </w:r>
          </w:p>
          <w:p w:rsidR="00296886" w:rsidRPr="00296886" w:rsidRDefault="00296886" w:rsidP="005E6ED7">
            <w:pPr>
              <w:pStyle w:val="a9"/>
              <w:jc w:val="both"/>
              <w:rPr>
                <w:rFonts w:ascii="Times New Roman" w:hAnsi="Times New Roman" w:cs="Times New Roman"/>
                <w:sz w:val="24"/>
                <w:szCs w:val="24"/>
              </w:rPr>
            </w:pPr>
          </w:p>
        </w:tc>
        <w:tc>
          <w:tcPr>
            <w:tcW w:w="2525" w:type="pct"/>
          </w:tcPr>
          <w:p w:rsidR="00296886" w:rsidRPr="00296886" w:rsidRDefault="00296886" w:rsidP="005E6ED7">
            <w:pPr>
              <w:pStyle w:val="a9"/>
              <w:jc w:val="both"/>
              <w:rPr>
                <w:rFonts w:ascii="Times New Roman" w:hAnsi="Times New Roman" w:cs="Times New Roman"/>
                <w:sz w:val="24"/>
                <w:szCs w:val="24"/>
              </w:rPr>
            </w:pPr>
          </w:p>
        </w:tc>
      </w:tr>
      <w:tr w:rsidR="00296886" w:rsidRPr="00296886" w:rsidTr="00F143BC">
        <w:tc>
          <w:tcPr>
            <w:tcW w:w="2475" w:type="pct"/>
          </w:tcPr>
          <w:p w:rsidR="00296886" w:rsidRPr="00296886" w:rsidRDefault="00296886" w:rsidP="005E6ED7">
            <w:pPr>
              <w:shd w:val="clear" w:color="auto" w:fill="FFFFFF"/>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lastRenderedPageBreak/>
              <w:t xml:space="preserve">Глава администрации </w:t>
            </w:r>
          </w:p>
          <w:p w:rsidR="00296886" w:rsidRPr="00296886" w:rsidRDefault="00296886" w:rsidP="005E6ED7">
            <w:pPr>
              <w:pStyle w:val="a9"/>
              <w:jc w:val="both"/>
              <w:rPr>
                <w:rFonts w:ascii="Times New Roman" w:hAnsi="Times New Roman" w:cs="Times New Roman"/>
                <w:sz w:val="24"/>
                <w:szCs w:val="24"/>
              </w:rPr>
            </w:pPr>
            <w:r w:rsidRPr="00296886">
              <w:rPr>
                <w:rFonts w:ascii="Times New Roman" w:hAnsi="Times New Roman" w:cs="Times New Roman"/>
                <w:spacing w:val="-1"/>
                <w:sz w:val="24"/>
                <w:szCs w:val="24"/>
              </w:rPr>
              <w:t>____________________</w:t>
            </w:r>
            <w:r w:rsidR="003D0DE5">
              <w:rPr>
                <w:rFonts w:ascii="Times New Roman" w:hAnsi="Times New Roman" w:cs="Times New Roman"/>
                <w:spacing w:val="-1"/>
                <w:sz w:val="24"/>
                <w:szCs w:val="24"/>
              </w:rPr>
              <w:t>С</w:t>
            </w:r>
            <w:r w:rsidRPr="00296886">
              <w:rPr>
                <w:rFonts w:ascii="Times New Roman" w:hAnsi="Times New Roman" w:cs="Times New Roman"/>
                <w:spacing w:val="-1"/>
                <w:sz w:val="24"/>
                <w:szCs w:val="24"/>
              </w:rPr>
              <w:t>.</w:t>
            </w:r>
            <w:r w:rsidR="003D0DE5">
              <w:rPr>
                <w:rFonts w:ascii="Times New Roman" w:hAnsi="Times New Roman" w:cs="Times New Roman"/>
                <w:spacing w:val="-1"/>
                <w:sz w:val="24"/>
                <w:szCs w:val="24"/>
              </w:rPr>
              <w:t>Ю</w:t>
            </w:r>
            <w:r w:rsidRPr="00296886">
              <w:rPr>
                <w:rFonts w:ascii="Times New Roman" w:hAnsi="Times New Roman" w:cs="Times New Roman"/>
                <w:spacing w:val="-1"/>
                <w:sz w:val="24"/>
                <w:szCs w:val="24"/>
              </w:rPr>
              <w:t xml:space="preserve">. </w:t>
            </w:r>
            <w:r w:rsidR="003D0DE5">
              <w:rPr>
                <w:rFonts w:ascii="Times New Roman" w:hAnsi="Times New Roman" w:cs="Times New Roman"/>
                <w:spacing w:val="-1"/>
                <w:sz w:val="24"/>
                <w:szCs w:val="24"/>
              </w:rPr>
              <w:t>Блин</w:t>
            </w:r>
            <w:r w:rsidRPr="00296886">
              <w:rPr>
                <w:rFonts w:ascii="Times New Roman" w:hAnsi="Times New Roman" w:cs="Times New Roman"/>
                <w:spacing w:val="-1"/>
                <w:sz w:val="24"/>
                <w:szCs w:val="24"/>
              </w:rPr>
              <w:t>ов</w:t>
            </w:r>
            <w:r w:rsidRPr="00296886">
              <w:rPr>
                <w:rFonts w:ascii="Times New Roman" w:hAnsi="Times New Roman" w:cs="Times New Roman"/>
                <w:sz w:val="24"/>
                <w:szCs w:val="24"/>
              </w:rPr>
              <w:t xml:space="preserve"> </w:t>
            </w:r>
          </w:p>
          <w:p w:rsidR="00296886" w:rsidRPr="00296886" w:rsidRDefault="00296886" w:rsidP="005E6ED7">
            <w:pPr>
              <w:pStyle w:val="a9"/>
              <w:jc w:val="both"/>
              <w:rPr>
                <w:rFonts w:ascii="Times New Roman" w:hAnsi="Times New Roman" w:cs="Times New Roman"/>
                <w:sz w:val="24"/>
                <w:szCs w:val="24"/>
              </w:rPr>
            </w:pPr>
            <w:r w:rsidRPr="00296886">
              <w:rPr>
                <w:rFonts w:ascii="Times New Roman" w:hAnsi="Times New Roman" w:cs="Times New Roman"/>
                <w:sz w:val="24"/>
                <w:szCs w:val="24"/>
              </w:rPr>
              <w:t>М.П.</w:t>
            </w:r>
          </w:p>
        </w:tc>
        <w:tc>
          <w:tcPr>
            <w:tcW w:w="2525" w:type="pct"/>
          </w:tcPr>
          <w:p w:rsidR="00296886" w:rsidRPr="00296886" w:rsidRDefault="00296886" w:rsidP="005E6ED7">
            <w:pPr>
              <w:pStyle w:val="a9"/>
              <w:jc w:val="both"/>
              <w:rPr>
                <w:rFonts w:ascii="Times New Roman" w:hAnsi="Times New Roman" w:cs="Times New Roman"/>
                <w:sz w:val="24"/>
                <w:szCs w:val="24"/>
              </w:rPr>
            </w:pPr>
          </w:p>
        </w:tc>
      </w:tr>
    </w:tbl>
    <w:p w:rsidR="00296886" w:rsidRPr="00296886" w:rsidRDefault="00296886" w:rsidP="00296886">
      <w:pPr>
        <w:pStyle w:val="a9"/>
        <w:jc w:val="right"/>
        <w:rPr>
          <w:rFonts w:ascii="Times New Roman" w:hAnsi="Times New Roman" w:cs="Times New Roman"/>
          <w:sz w:val="24"/>
          <w:szCs w:val="24"/>
        </w:rPr>
      </w:pPr>
    </w:p>
    <w:p w:rsidR="00296886" w:rsidRPr="00296886" w:rsidRDefault="00296886" w:rsidP="00296886">
      <w:pPr>
        <w:pStyle w:val="a9"/>
        <w:jc w:val="right"/>
        <w:rPr>
          <w:rFonts w:ascii="Times New Roman" w:hAnsi="Times New Roman" w:cs="Times New Roman"/>
          <w:sz w:val="24"/>
          <w:szCs w:val="24"/>
        </w:rPr>
      </w:pPr>
    </w:p>
    <w:p w:rsidR="00171139" w:rsidRDefault="00171139" w:rsidP="00296886">
      <w:pPr>
        <w:pStyle w:val="a9"/>
        <w:jc w:val="right"/>
        <w:rPr>
          <w:rFonts w:ascii="Times New Roman" w:hAnsi="Times New Roman" w:cs="Times New Roman"/>
          <w:i/>
          <w:sz w:val="24"/>
          <w:szCs w:val="24"/>
        </w:rPr>
        <w:sectPr w:rsidR="00171139" w:rsidSect="002970AE">
          <w:headerReference w:type="default" r:id="rId12"/>
          <w:footerReference w:type="default" r:id="rId13"/>
          <w:pgSz w:w="11907" w:h="16840" w:code="9"/>
          <w:pgMar w:top="851" w:right="567" w:bottom="567" w:left="1134" w:header="284" w:footer="284" w:gutter="0"/>
          <w:cols w:space="708"/>
          <w:titlePg/>
          <w:docGrid w:linePitch="360"/>
        </w:sectPr>
      </w:pPr>
    </w:p>
    <w:p w:rsidR="00296886" w:rsidRPr="00296886" w:rsidRDefault="00296886" w:rsidP="00296886">
      <w:pPr>
        <w:pStyle w:val="a9"/>
        <w:jc w:val="right"/>
        <w:rPr>
          <w:rFonts w:ascii="Times New Roman" w:hAnsi="Times New Roman" w:cs="Times New Roman"/>
          <w:i/>
          <w:sz w:val="24"/>
          <w:szCs w:val="24"/>
        </w:rPr>
      </w:pPr>
      <w:r w:rsidRPr="00296886">
        <w:rPr>
          <w:rFonts w:ascii="Times New Roman" w:hAnsi="Times New Roman" w:cs="Times New Roman"/>
          <w:i/>
          <w:sz w:val="24"/>
          <w:szCs w:val="24"/>
        </w:rPr>
        <w:lastRenderedPageBreak/>
        <w:t xml:space="preserve">Приложение № </w:t>
      </w:r>
      <w:fldSimple w:instr=" REF _ref_16787711 \h \n \!  \* MERGEFORMAT " w:fldLock="1">
        <w:r w:rsidRPr="00296886">
          <w:rPr>
            <w:rFonts w:ascii="Times New Roman" w:hAnsi="Times New Roman" w:cs="Times New Roman"/>
            <w:i/>
            <w:sz w:val="24"/>
            <w:szCs w:val="24"/>
          </w:rPr>
          <w:t>1</w:t>
        </w:r>
      </w:fldSimple>
    </w:p>
    <w:p w:rsidR="00296886" w:rsidRPr="00296886" w:rsidRDefault="00296886" w:rsidP="00296886">
      <w:pPr>
        <w:pStyle w:val="a9"/>
        <w:jc w:val="right"/>
        <w:rPr>
          <w:rFonts w:ascii="Times New Roman" w:hAnsi="Times New Roman" w:cs="Times New Roman"/>
          <w:i/>
          <w:sz w:val="24"/>
          <w:szCs w:val="24"/>
        </w:rPr>
      </w:pPr>
      <w:r w:rsidRPr="00296886">
        <w:rPr>
          <w:rFonts w:ascii="Times New Roman" w:hAnsi="Times New Roman" w:cs="Times New Roman"/>
          <w:i/>
          <w:sz w:val="24"/>
          <w:szCs w:val="24"/>
        </w:rPr>
        <w:t xml:space="preserve">к муниципальному контракту </w:t>
      </w:r>
    </w:p>
    <w:p w:rsidR="00296886" w:rsidRPr="00296886" w:rsidRDefault="00296886" w:rsidP="00296886">
      <w:pPr>
        <w:pStyle w:val="a9"/>
        <w:jc w:val="right"/>
        <w:rPr>
          <w:rFonts w:ascii="Times New Roman" w:hAnsi="Times New Roman" w:cs="Times New Roman"/>
          <w:i/>
          <w:sz w:val="24"/>
          <w:szCs w:val="24"/>
        </w:rPr>
      </w:pPr>
      <w:r w:rsidRPr="00296886">
        <w:rPr>
          <w:rFonts w:ascii="Times New Roman" w:hAnsi="Times New Roman" w:cs="Times New Roman"/>
          <w:i/>
          <w:sz w:val="24"/>
          <w:szCs w:val="24"/>
        </w:rPr>
        <w:t>№ __ от "____" _____ _____ г.</w:t>
      </w:r>
    </w:p>
    <w:p w:rsidR="00296886" w:rsidRPr="00296886" w:rsidRDefault="00296886" w:rsidP="00296886">
      <w:pPr>
        <w:pStyle w:val="a9"/>
        <w:jc w:val="center"/>
        <w:rPr>
          <w:rFonts w:ascii="Times New Roman" w:hAnsi="Times New Roman" w:cs="Times New Roman"/>
          <w:b/>
          <w:sz w:val="24"/>
          <w:szCs w:val="24"/>
        </w:rPr>
      </w:pPr>
    </w:p>
    <w:p w:rsidR="0077567A" w:rsidRDefault="0077567A" w:rsidP="00296886">
      <w:pPr>
        <w:pStyle w:val="a9"/>
        <w:jc w:val="center"/>
        <w:rPr>
          <w:rFonts w:ascii="Times New Roman" w:hAnsi="Times New Roman" w:cs="Times New Roman"/>
          <w:b/>
          <w:sz w:val="24"/>
          <w:szCs w:val="24"/>
        </w:rPr>
      </w:pPr>
    </w:p>
    <w:p w:rsidR="00296886" w:rsidRDefault="00296886" w:rsidP="00296886">
      <w:pPr>
        <w:pStyle w:val="a9"/>
        <w:jc w:val="center"/>
        <w:rPr>
          <w:rFonts w:ascii="Times New Roman" w:hAnsi="Times New Roman" w:cs="Times New Roman"/>
          <w:b/>
          <w:sz w:val="24"/>
          <w:szCs w:val="24"/>
        </w:rPr>
      </w:pPr>
      <w:r w:rsidRPr="00296886">
        <w:rPr>
          <w:rFonts w:ascii="Times New Roman" w:hAnsi="Times New Roman" w:cs="Times New Roman"/>
          <w:b/>
          <w:sz w:val="24"/>
          <w:szCs w:val="24"/>
        </w:rPr>
        <w:t>Спецификация</w:t>
      </w:r>
    </w:p>
    <w:p w:rsidR="0077567A" w:rsidRPr="00296886" w:rsidRDefault="0077567A" w:rsidP="00296886">
      <w:pPr>
        <w:pStyle w:val="a9"/>
        <w:jc w:val="center"/>
        <w:rPr>
          <w:rFonts w:ascii="Times New Roman" w:hAnsi="Times New Roman" w:cs="Times New Roman"/>
          <w:b/>
          <w:sz w:val="24"/>
          <w:szCs w:val="24"/>
        </w:rPr>
      </w:pPr>
    </w:p>
    <w:p w:rsidR="00296886" w:rsidRPr="00296886" w:rsidRDefault="00296886" w:rsidP="00296886">
      <w:pPr>
        <w:pStyle w:val="a9"/>
        <w:numPr>
          <w:ilvl w:val="0"/>
          <w:numId w:val="1"/>
        </w:numPr>
        <w:jc w:val="both"/>
        <w:rPr>
          <w:rFonts w:ascii="Times New Roman" w:hAnsi="Times New Roman" w:cs="Times New Roman"/>
          <w:sz w:val="24"/>
          <w:szCs w:val="24"/>
        </w:rPr>
      </w:pPr>
      <w:bookmarkStart w:id="27" w:name="_ref_31214292"/>
      <w:r w:rsidRPr="00296886">
        <w:rPr>
          <w:rFonts w:ascii="Times New Roman" w:hAnsi="Times New Roman" w:cs="Times New Roman"/>
          <w:sz w:val="24"/>
          <w:szCs w:val="24"/>
        </w:rPr>
        <w:t>Поставщик обязуется по заданию Заказчика поставить следующ</w:t>
      </w:r>
      <w:r w:rsidR="0034150B">
        <w:rPr>
          <w:rFonts w:ascii="Times New Roman" w:hAnsi="Times New Roman" w:cs="Times New Roman"/>
          <w:sz w:val="24"/>
          <w:szCs w:val="24"/>
        </w:rPr>
        <w:t>ее</w:t>
      </w:r>
      <w:r w:rsidRPr="00296886">
        <w:rPr>
          <w:rFonts w:ascii="Times New Roman" w:hAnsi="Times New Roman" w:cs="Times New Roman"/>
          <w:sz w:val="24"/>
          <w:szCs w:val="24"/>
        </w:rPr>
        <w:t xml:space="preserve"> </w:t>
      </w:r>
      <w:r w:rsidR="00644C6E">
        <w:rPr>
          <w:rFonts w:ascii="Times New Roman" w:hAnsi="Times New Roman" w:cs="Times New Roman"/>
          <w:sz w:val="24"/>
          <w:szCs w:val="24"/>
        </w:rPr>
        <w:t>оборудование</w:t>
      </w:r>
      <w:r w:rsidRPr="00296886">
        <w:rPr>
          <w:rFonts w:ascii="Times New Roman" w:hAnsi="Times New Roman" w:cs="Times New Roman"/>
          <w:sz w:val="24"/>
          <w:szCs w:val="24"/>
        </w:rPr>
        <w:t>, и передать в установленные сроки Заказчику:</w:t>
      </w:r>
    </w:p>
    <w:p w:rsidR="00296886" w:rsidRPr="00296886" w:rsidRDefault="00296886" w:rsidP="00296886">
      <w:pPr>
        <w:pStyle w:val="a9"/>
        <w:ind w:left="720"/>
        <w:jc w:val="both"/>
        <w:rPr>
          <w:rFonts w:ascii="Times New Roman" w:hAnsi="Times New Roman" w:cs="Times New Roman"/>
          <w:sz w:val="24"/>
          <w:szCs w:val="24"/>
        </w:rPr>
      </w:pPr>
    </w:p>
    <w:tbl>
      <w:tblPr>
        <w:tblW w:w="508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74"/>
        <w:gridCol w:w="1579"/>
        <w:gridCol w:w="708"/>
        <w:gridCol w:w="5368"/>
        <w:gridCol w:w="1443"/>
        <w:gridCol w:w="1125"/>
      </w:tblGrid>
      <w:tr w:rsidR="00C640FC" w:rsidRPr="0077567A" w:rsidTr="00C640FC">
        <w:tc>
          <w:tcPr>
            <w:tcW w:w="176" w:type="pct"/>
            <w:tcBorders>
              <w:top w:val="single" w:sz="2" w:space="0" w:color="auto"/>
              <w:left w:val="single" w:sz="2" w:space="0" w:color="auto"/>
              <w:bottom w:val="single" w:sz="2" w:space="0" w:color="auto"/>
              <w:right w:val="single" w:sz="2" w:space="0" w:color="auto"/>
            </w:tcBorders>
            <w:vAlign w:val="center"/>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t>№</w:t>
            </w:r>
          </w:p>
        </w:tc>
        <w:tc>
          <w:tcPr>
            <w:tcW w:w="745" w:type="pct"/>
            <w:tcBorders>
              <w:top w:val="single" w:sz="2" w:space="0" w:color="auto"/>
              <w:left w:val="single" w:sz="2" w:space="0" w:color="auto"/>
              <w:bottom w:val="single" w:sz="2" w:space="0" w:color="auto"/>
              <w:right w:val="single" w:sz="2" w:space="0" w:color="auto"/>
            </w:tcBorders>
          </w:tcPr>
          <w:p w:rsidR="00C640FC" w:rsidRPr="0077567A" w:rsidRDefault="00C640FC" w:rsidP="00662086">
            <w:pPr>
              <w:pStyle w:val="a9"/>
              <w:jc w:val="center"/>
              <w:rPr>
                <w:rFonts w:ascii="Times New Roman" w:hAnsi="Times New Roman" w:cs="Times New Roman"/>
                <w:sz w:val="20"/>
                <w:szCs w:val="20"/>
              </w:rPr>
            </w:pPr>
            <w:r w:rsidRPr="0077567A">
              <w:rPr>
                <w:rFonts w:ascii="Times New Roman" w:hAnsi="Times New Roman" w:cs="Times New Roman"/>
                <w:sz w:val="20"/>
                <w:szCs w:val="20"/>
              </w:rPr>
              <w:t xml:space="preserve">Наименование </w:t>
            </w:r>
            <w:r>
              <w:rPr>
                <w:rFonts w:ascii="Times New Roman" w:hAnsi="Times New Roman" w:cs="Times New Roman"/>
                <w:sz w:val="20"/>
                <w:szCs w:val="20"/>
              </w:rPr>
              <w:t>оборудования</w:t>
            </w: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C640FC">
            <w:pPr>
              <w:pStyle w:val="a9"/>
              <w:jc w:val="center"/>
              <w:rPr>
                <w:rFonts w:ascii="Times New Roman" w:hAnsi="Times New Roman" w:cs="Times New Roman"/>
                <w:sz w:val="20"/>
                <w:szCs w:val="20"/>
              </w:rPr>
            </w:pPr>
            <w:r w:rsidRPr="0077567A">
              <w:rPr>
                <w:rFonts w:ascii="Times New Roman" w:hAnsi="Times New Roman" w:cs="Times New Roman"/>
                <w:sz w:val="20"/>
                <w:szCs w:val="20"/>
              </w:rPr>
              <w:t>Количество</w:t>
            </w:r>
            <w:r>
              <w:rPr>
                <w:rFonts w:ascii="Times New Roman" w:hAnsi="Times New Roman" w:cs="Times New Roman"/>
                <w:sz w:val="20"/>
                <w:szCs w:val="20"/>
              </w:rPr>
              <w:t xml:space="preserve"> (шт</w:t>
            </w:r>
            <w:r w:rsidRPr="0077567A">
              <w:rPr>
                <w:rFonts w:ascii="Times New Roman" w:hAnsi="Times New Roman" w:cs="Times New Roman"/>
                <w:sz w:val="20"/>
                <w:szCs w:val="20"/>
              </w:rPr>
              <w:t>)</w:t>
            </w:r>
          </w:p>
        </w:tc>
        <w:tc>
          <w:tcPr>
            <w:tcW w:w="2533"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sidRPr="0077567A">
              <w:rPr>
                <w:rFonts w:ascii="Times New Roman" w:hAnsi="Times New Roman" w:cs="Times New Roman"/>
                <w:sz w:val="20"/>
                <w:szCs w:val="20"/>
              </w:rPr>
              <w:t>Технические, качественные характеристики,</w:t>
            </w:r>
          </w:p>
          <w:p w:rsidR="00C640FC" w:rsidRPr="0077567A" w:rsidRDefault="00C640FC" w:rsidP="00662086">
            <w:pPr>
              <w:pStyle w:val="a9"/>
              <w:jc w:val="center"/>
              <w:rPr>
                <w:rFonts w:ascii="Times New Roman" w:hAnsi="Times New Roman" w:cs="Times New Roman"/>
                <w:sz w:val="20"/>
                <w:szCs w:val="20"/>
              </w:rPr>
            </w:pPr>
            <w:r w:rsidRPr="0077567A">
              <w:rPr>
                <w:rFonts w:ascii="Times New Roman" w:hAnsi="Times New Roman" w:cs="Times New Roman"/>
                <w:sz w:val="20"/>
                <w:szCs w:val="20"/>
              </w:rPr>
              <w:t xml:space="preserve">функциональные характеристики </w:t>
            </w:r>
            <w:r>
              <w:rPr>
                <w:rFonts w:ascii="Times New Roman" w:hAnsi="Times New Roman" w:cs="Times New Roman"/>
                <w:sz w:val="20"/>
                <w:szCs w:val="20"/>
              </w:rPr>
              <w:t>оборудования</w:t>
            </w:r>
          </w:p>
        </w:tc>
        <w:tc>
          <w:tcPr>
            <w:tcW w:w="681" w:type="pct"/>
            <w:tcBorders>
              <w:top w:val="single" w:sz="2" w:space="0" w:color="auto"/>
              <w:left w:val="single" w:sz="2" w:space="0" w:color="auto"/>
              <w:bottom w:val="single" w:sz="2" w:space="0" w:color="auto"/>
              <w:right w:val="single" w:sz="2" w:space="0" w:color="auto"/>
            </w:tcBorders>
          </w:tcPr>
          <w:p w:rsidR="00C640FC" w:rsidRPr="00662086" w:rsidRDefault="00C640FC" w:rsidP="00171139">
            <w:pPr>
              <w:pStyle w:val="a9"/>
              <w:jc w:val="center"/>
              <w:rPr>
                <w:rFonts w:ascii="Times New Roman" w:hAnsi="Times New Roman" w:cs="Times New Roman"/>
                <w:sz w:val="18"/>
                <w:szCs w:val="18"/>
              </w:rPr>
            </w:pPr>
            <w:r>
              <w:rPr>
                <w:rFonts w:ascii="Times New Roman" w:hAnsi="Times New Roman" w:cs="Times New Roman"/>
                <w:sz w:val="18"/>
                <w:szCs w:val="18"/>
              </w:rPr>
              <w:t>Гарантийный срок на оборудование</w:t>
            </w:r>
          </w:p>
        </w:tc>
        <w:tc>
          <w:tcPr>
            <w:tcW w:w="532" w:type="pct"/>
            <w:tcBorders>
              <w:top w:val="single" w:sz="2" w:space="0" w:color="auto"/>
              <w:left w:val="single" w:sz="2" w:space="0" w:color="auto"/>
              <w:bottom w:val="single" w:sz="2" w:space="0" w:color="auto"/>
              <w:right w:val="single" w:sz="2" w:space="0" w:color="auto"/>
            </w:tcBorders>
          </w:tcPr>
          <w:p w:rsidR="00C640FC" w:rsidRPr="00C640FC" w:rsidRDefault="00C640FC" w:rsidP="00C640FC">
            <w:pPr>
              <w:pStyle w:val="a9"/>
              <w:jc w:val="center"/>
              <w:rPr>
                <w:rFonts w:ascii="Times New Roman" w:hAnsi="Times New Roman" w:cs="Times New Roman"/>
                <w:sz w:val="18"/>
                <w:szCs w:val="18"/>
              </w:rPr>
            </w:pPr>
            <w:r w:rsidRPr="00C640FC">
              <w:rPr>
                <w:rFonts w:ascii="Times New Roman" w:hAnsi="Times New Roman" w:cs="Times New Roman"/>
                <w:sz w:val="18"/>
                <w:szCs w:val="18"/>
              </w:rPr>
              <w:t xml:space="preserve">Цена за единицу измерения </w:t>
            </w: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t>1</w:t>
            </w:r>
          </w:p>
        </w:tc>
        <w:tc>
          <w:tcPr>
            <w:tcW w:w="745" w:type="pct"/>
            <w:tcBorders>
              <w:top w:val="single" w:sz="2" w:space="0" w:color="auto"/>
              <w:left w:val="single" w:sz="2" w:space="0" w:color="auto"/>
              <w:bottom w:val="single" w:sz="2" w:space="0" w:color="auto"/>
              <w:right w:val="single" w:sz="2" w:space="0" w:color="auto"/>
            </w:tcBorders>
          </w:tcPr>
          <w:p w:rsidR="00C640FC" w:rsidRPr="003D0DE5" w:rsidRDefault="00C640FC" w:rsidP="003D0DE5">
            <w:pPr>
              <w:pStyle w:val="a9"/>
              <w:jc w:val="center"/>
              <w:rPr>
                <w:rFonts w:ascii="Times New Roman" w:hAnsi="Times New Roman" w:cs="Times New Roman"/>
                <w:sz w:val="20"/>
                <w:szCs w:val="20"/>
              </w:rPr>
            </w:pPr>
            <w:r w:rsidRPr="003D0DE5">
              <w:rPr>
                <w:rFonts w:ascii="Times New Roman" w:hAnsi="Times New Roman" w:cs="Times New Roman"/>
                <w:sz w:val="20"/>
                <w:szCs w:val="20"/>
              </w:rPr>
              <w:t xml:space="preserve">Тренажер </w:t>
            </w:r>
          </w:p>
          <w:p w:rsidR="00C640FC" w:rsidRPr="0077567A" w:rsidRDefault="00C640FC" w:rsidP="003D0DE5">
            <w:pPr>
              <w:pStyle w:val="a9"/>
              <w:jc w:val="center"/>
              <w:rPr>
                <w:rFonts w:ascii="Times New Roman" w:hAnsi="Times New Roman" w:cs="Times New Roman"/>
                <w:sz w:val="20"/>
                <w:szCs w:val="20"/>
              </w:rPr>
            </w:pPr>
            <w:r w:rsidRPr="003D0DE5">
              <w:rPr>
                <w:rFonts w:ascii="Times New Roman" w:hAnsi="Times New Roman" w:cs="Times New Roman"/>
                <w:sz w:val="20"/>
                <w:szCs w:val="20"/>
              </w:rPr>
              <w:t>для мышц бедра   "Сгиб/Разгиб"</w:t>
            </w: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B47562" w:rsidRDefault="00C640FC" w:rsidP="00C640FC">
            <w:pPr>
              <w:spacing w:after="120" w:line="240" w:lineRule="auto"/>
              <w:jc w:val="both"/>
              <w:rPr>
                <w:rFonts w:ascii="Times New Roman" w:hAnsi="Times New Roman" w:cs="Times New Roman"/>
                <w:color w:val="000000"/>
                <w:sz w:val="20"/>
                <w:szCs w:val="20"/>
              </w:rPr>
            </w:pPr>
            <w:r w:rsidRPr="00B47562">
              <w:rPr>
                <w:rFonts w:ascii="Times New Roman" w:hAnsi="Times New Roman" w:cs="Times New Roman"/>
                <w:color w:val="000000"/>
                <w:sz w:val="20"/>
                <w:szCs w:val="20"/>
              </w:rPr>
              <w:t>Размеры (Д*Ш*В) – не менее 1170*420*1265 мм. ОПИСАНИЕ: Уличный тренажер обеспечивает развитие и укрепление преимущественно передних, боковых и задних мышц бедра. Коленные суставы, при выполнении упражнений на этом спортивном снаряде, подвергаются более щадящим нагрузкам, чем при обычных приседаниях. В процессе тренировок оказывается эффективное воздействие на ягодичные мышцы и мышцы голени. Изделие устанавливается на уличных спортивных площадках в целях общефизической подготовки подростков и взрослых, и развития мотивации к регулярным физическим нагрузкам и занятиям спортом. Способ применения: Занимающийся садится на сидение, берется за его боковые поручни, упирает ноги в подножки расположенные на центральной стойке, и, разгибая и сгибая колени, осуществляет «жим ногами». Нагрузка на мускулатуру обеспечивается собственным весом занимающегося. Снаряд предназначен для одновременного использования одним человеком массой до 150 кг. Предельная допустимая ударная нагрузка - 300 Дж. МАТЕРИАЛЫ: Тренажер состоит из опорной стойки оборудованной боковыми разновысокими упорами для ног, одним наружным резиновым амортизатором и маятниковым подвесом сидения. Центральная стойка - стальной профиль сечением 120х80 и стенкой 3 мм. Ножные упоры - труба диаметром 34 и стенкой 3 мм. Маятниковый подвес сидения - круглая труба диаметром 42 и стенкой 3,2 мм. Плоские сидение и спинка изготавливаются из водостойкой ламинированной фанеры, с усиленным армированием верхним слоем. Соединения труб, в местах наибольших напряжений, усилены стальными косынками. Подвижные узлы изготовлены на парах радиальных подшипников закрытого типа, установленных в стальные обоймы. Отверстия концов труб закрыты пластиковыми заглушками. Элементы крепежа оцинкованы и защищены пластмассовыми колпачками. Все подвижные элементы тренажера разбираются, что позволяет, при необходимости, легко заменять поврежденные части спортивного снаряда, не прибегая к демонтажу всего изделия. ПОКРЫТИЕ: Порошковая покраска, обеспечивающая высокую устойчивость к атмосферному воздействию. Данный элемент площадки должен соответствовать требованиям к безопасности конструкции и методам испытаний оборудования согласно ГОСТ Р 52169-2012. КОМПЛЕКТ ПОСТАВКИ: Тренажер уличный — 1 шт. Анкерные болты — 8 шт.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t>2</w:t>
            </w:r>
          </w:p>
        </w:tc>
        <w:tc>
          <w:tcPr>
            <w:tcW w:w="745" w:type="pct"/>
            <w:tcBorders>
              <w:top w:val="single" w:sz="2" w:space="0" w:color="auto"/>
              <w:left w:val="single" w:sz="2" w:space="0" w:color="auto"/>
              <w:bottom w:val="single" w:sz="2" w:space="0" w:color="auto"/>
              <w:right w:val="single" w:sz="2" w:space="0" w:color="auto"/>
            </w:tcBorders>
          </w:tcPr>
          <w:p w:rsidR="00C640FC" w:rsidRPr="00B47562" w:rsidRDefault="00C640FC" w:rsidP="00B47562">
            <w:pPr>
              <w:jc w:val="center"/>
              <w:rPr>
                <w:rFonts w:ascii="Times New Roman" w:hAnsi="Times New Roman" w:cs="Times New Roman"/>
                <w:color w:val="000000"/>
                <w:sz w:val="20"/>
                <w:szCs w:val="20"/>
              </w:rPr>
            </w:pPr>
            <w:r w:rsidRPr="00B47562">
              <w:rPr>
                <w:rFonts w:ascii="Times New Roman" w:hAnsi="Times New Roman" w:cs="Times New Roman"/>
                <w:color w:val="000000"/>
                <w:sz w:val="20"/>
                <w:szCs w:val="20"/>
              </w:rPr>
              <w:t xml:space="preserve">Тренажер </w:t>
            </w:r>
            <w:r w:rsidRPr="00B47562">
              <w:rPr>
                <w:rFonts w:ascii="Times New Roman" w:hAnsi="Times New Roman" w:cs="Times New Roman"/>
                <w:color w:val="000000"/>
                <w:sz w:val="20"/>
                <w:szCs w:val="20"/>
              </w:rPr>
              <w:br/>
              <w:t xml:space="preserve">для жима </w:t>
            </w:r>
            <w:r w:rsidRPr="00B47562">
              <w:rPr>
                <w:rFonts w:ascii="Times New Roman" w:hAnsi="Times New Roman" w:cs="Times New Roman"/>
                <w:color w:val="000000"/>
                <w:sz w:val="20"/>
                <w:szCs w:val="20"/>
              </w:rPr>
              <w:lastRenderedPageBreak/>
              <w:t>полулежа</w:t>
            </w: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533" w:type="pct"/>
            <w:tcBorders>
              <w:top w:val="single" w:sz="2" w:space="0" w:color="auto"/>
              <w:left w:val="single" w:sz="2" w:space="0" w:color="auto"/>
              <w:bottom w:val="single" w:sz="2" w:space="0" w:color="auto"/>
              <w:right w:val="single" w:sz="2" w:space="0" w:color="auto"/>
            </w:tcBorders>
          </w:tcPr>
          <w:p w:rsidR="00C640FC" w:rsidRPr="00B47562" w:rsidRDefault="00C640FC" w:rsidP="00C640FC">
            <w:pPr>
              <w:spacing w:after="120" w:line="240" w:lineRule="auto"/>
              <w:jc w:val="both"/>
              <w:rPr>
                <w:rFonts w:ascii="Times New Roman" w:hAnsi="Times New Roman" w:cs="Times New Roman"/>
                <w:color w:val="000000"/>
                <w:sz w:val="20"/>
                <w:szCs w:val="20"/>
              </w:rPr>
            </w:pPr>
            <w:r w:rsidRPr="00B47562">
              <w:rPr>
                <w:rFonts w:ascii="Times New Roman" w:hAnsi="Times New Roman" w:cs="Times New Roman"/>
                <w:color w:val="000000"/>
                <w:sz w:val="20"/>
                <w:szCs w:val="20"/>
              </w:rPr>
              <w:t xml:space="preserve">ОПИСАНИЕ: Тренажер уличный для мышц груди и ног представляет собой прямую скамью оснащенную стойкой со штангой с двумя блинами по 15 кг и блоком для тренировки мышц ног. Основные виды упражнений на этом </w:t>
            </w:r>
            <w:r w:rsidRPr="00B47562">
              <w:rPr>
                <w:rFonts w:ascii="Times New Roman" w:hAnsi="Times New Roman" w:cs="Times New Roman"/>
                <w:color w:val="000000"/>
                <w:sz w:val="20"/>
                <w:szCs w:val="20"/>
              </w:rPr>
              <w:lastRenderedPageBreak/>
              <w:t>спортивном снаряде — жим штанги от груди в положении лежа, разгибание ног в положении сидя и сгибание ног в положении лежа на животе. МАТЕРИАЛЫ: Труба профильная 60х60, 40х40; круг 80 мм. Фанера ламинированная влагостойкая. Крепеж оцинкованный. ПОКРЫТИЕ: Краска полимерно-порошковая, устойчивая к сложным атмосферным условиям, истиранию и воздействию ультрафиолета. МОНТАЖ: Стойки тренажера бетонируются на глубину не менее 400 мм, таким образом, чтобы верх фундамента был выполнен на отметке -200 мм от уровня площадки. Оставшееся пространство ям после монтажа засыпается с уплотнением до поверхности земли. После высыхания фун</w:t>
            </w:r>
            <w:r>
              <w:rPr>
                <w:rFonts w:ascii="Times New Roman" w:hAnsi="Times New Roman" w:cs="Times New Roman"/>
                <w:color w:val="000000"/>
                <w:sz w:val="20"/>
                <w:szCs w:val="20"/>
              </w:rPr>
              <w:t xml:space="preserve">дамента устанавливается штанга. </w:t>
            </w:r>
            <w:r w:rsidRPr="00B47562">
              <w:rPr>
                <w:rFonts w:ascii="Times New Roman" w:hAnsi="Times New Roman" w:cs="Times New Roman"/>
                <w:color w:val="000000"/>
                <w:sz w:val="20"/>
                <w:szCs w:val="20"/>
              </w:rPr>
              <w:t>Данный элемент площадки должен соответствовать требованиям к безопасности конструкции и методам испытаний оборудова</w:t>
            </w:r>
            <w:r>
              <w:rPr>
                <w:rFonts w:ascii="Times New Roman" w:hAnsi="Times New Roman" w:cs="Times New Roman"/>
                <w:color w:val="000000"/>
                <w:sz w:val="20"/>
                <w:szCs w:val="20"/>
              </w:rPr>
              <w:t xml:space="preserve">ния согласно ГОСТ Р 52169-2012. </w:t>
            </w:r>
            <w:r w:rsidRPr="00B47562">
              <w:rPr>
                <w:rFonts w:ascii="Times New Roman" w:hAnsi="Times New Roman" w:cs="Times New Roman"/>
                <w:color w:val="000000"/>
                <w:sz w:val="20"/>
                <w:szCs w:val="20"/>
              </w:rPr>
              <w:t>КОМПЛЕКТ ПОСТАВКИ: Тренажер уличный  — 1 шт., в т.ч.: скамья — 1 шт., штанга — 1 шт.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lastRenderedPageBreak/>
              <w:t>3</w:t>
            </w:r>
          </w:p>
        </w:tc>
        <w:tc>
          <w:tcPr>
            <w:tcW w:w="745" w:type="pct"/>
            <w:tcBorders>
              <w:top w:val="single" w:sz="2" w:space="0" w:color="auto"/>
              <w:left w:val="single" w:sz="2" w:space="0" w:color="auto"/>
              <w:bottom w:val="single" w:sz="2" w:space="0" w:color="auto"/>
              <w:right w:val="single" w:sz="2" w:space="0" w:color="auto"/>
            </w:tcBorders>
          </w:tcPr>
          <w:p w:rsidR="00C640FC" w:rsidRPr="00B47562" w:rsidRDefault="00C640FC" w:rsidP="00B47562">
            <w:pPr>
              <w:jc w:val="center"/>
              <w:rPr>
                <w:rFonts w:ascii="Times New Roman" w:hAnsi="Times New Roman" w:cs="Times New Roman"/>
                <w:color w:val="000000"/>
                <w:sz w:val="20"/>
                <w:szCs w:val="20"/>
              </w:rPr>
            </w:pPr>
            <w:r w:rsidRPr="00B47562">
              <w:rPr>
                <w:rFonts w:ascii="Times New Roman" w:hAnsi="Times New Roman" w:cs="Times New Roman"/>
                <w:color w:val="000000"/>
                <w:sz w:val="20"/>
                <w:szCs w:val="20"/>
              </w:rPr>
              <w:t xml:space="preserve">Тренажер </w:t>
            </w:r>
            <w:r w:rsidRPr="00B47562">
              <w:rPr>
                <w:rFonts w:ascii="Times New Roman" w:hAnsi="Times New Roman" w:cs="Times New Roman"/>
                <w:color w:val="000000"/>
                <w:sz w:val="20"/>
                <w:szCs w:val="20"/>
              </w:rPr>
              <w:br/>
              <w:t>«Доска наклонная»</w:t>
            </w:r>
          </w:p>
          <w:p w:rsidR="00C640FC" w:rsidRPr="0077567A" w:rsidRDefault="00C640FC" w:rsidP="00171139">
            <w:pPr>
              <w:pStyle w:val="a9"/>
              <w:jc w:val="center"/>
              <w:rPr>
                <w:rFonts w:ascii="Times New Roman" w:hAnsi="Times New Roman" w:cs="Times New Roman"/>
                <w:color w:val="000000"/>
                <w:sz w:val="20"/>
                <w:szCs w:val="20"/>
              </w:rPr>
            </w:pP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B47562" w:rsidRDefault="00C640FC" w:rsidP="00C640FC">
            <w:pPr>
              <w:spacing w:after="120" w:line="240" w:lineRule="auto"/>
              <w:jc w:val="both"/>
              <w:rPr>
                <w:rFonts w:ascii="Times New Roman" w:hAnsi="Times New Roman" w:cs="Times New Roman"/>
                <w:color w:val="000000"/>
                <w:sz w:val="20"/>
                <w:szCs w:val="20"/>
              </w:rPr>
            </w:pPr>
            <w:r w:rsidRPr="00B47562">
              <w:rPr>
                <w:rFonts w:ascii="Times New Roman" w:hAnsi="Times New Roman" w:cs="Times New Roman"/>
                <w:color w:val="000000"/>
                <w:sz w:val="20"/>
                <w:szCs w:val="20"/>
              </w:rPr>
              <w:t xml:space="preserve">Размеры (Д*Ш*В) – не менее 1891*1100*600 мм. ОПИСАНИЕ: Тренажер уличный для мышц спины представляет собой подвижную утяжеленную балку закрепленную одним концом на стационарной опоре. Противоположный конец балки оснащен утяжелителем и рукоятками. Узел крепления балки к опоре изготовлен подвижным в одной плоскости. Тренажер предназначен для развития мышц спины, груди и верхнего плечевого пояса. Упражнения выполняемые на этом снаряде: сгибание и разгибание спины, приседания с удерживанием веса на груди, подъемы веса к груди в наклоне и т.д. МАТЕРИАЛЫ:  Труба профильная 100х50, 50х50; круглая 38, 48; квадрат 60х60. Подвижный узел — капролон. Крепеж оцинкованный. ПОКРЫТИЕ: Краска полимерно-порошковая, устойчивая к сложным атмосферным условиям, истиранию и воздействию ультрафиолета. </w:t>
            </w:r>
            <w:r w:rsidRPr="00B47562">
              <w:rPr>
                <w:rFonts w:ascii="Times New Roman" w:hAnsi="Times New Roman" w:cs="Times New Roman"/>
                <w:color w:val="000000"/>
                <w:sz w:val="20"/>
                <w:szCs w:val="20"/>
              </w:rPr>
              <w:br/>
              <w:t>Данный элемент площадки должен соответствовать требованиям к безопасности конструкции и методам испытаний оборудова</w:t>
            </w:r>
            <w:r>
              <w:rPr>
                <w:rFonts w:ascii="Times New Roman" w:hAnsi="Times New Roman" w:cs="Times New Roman"/>
                <w:color w:val="000000"/>
                <w:sz w:val="20"/>
                <w:szCs w:val="20"/>
              </w:rPr>
              <w:t xml:space="preserve">ния согласно ГОСТ Р 52169-2012. </w:t>
            </w:r>
            <w:r w:rsidRPr="00B47562">
              <w:rPr>
                <w:rFonts w:ascii="Times New Roman" w:hAnsi="Times New Roman" w:cs="Times New Roman"/>
                <w:color w:val="000000"/>
                <w:sz w:val="20"/>
                <w:szCs w:val="20"/>
              </w:rPr>
              <w:t>КОМПЛЕКТ ПОСТАВКИ: Тренажер уличный— 1 шт., в т.ч.: Стойка опорная — 1 шт. Балка подвижная — 1 шт.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t>4</w:t>
            </w:r>
          </w:p>
        </w:tc>
        <w:tc>
          <w:tcPr>
            <w:tcW w:w="745" w:type="pct"/>
            <w:tcBorders>
              <w:top w:val="single" w:sz="2" w:space="0" w:color="auto"/>
              <w:left w:val="single" w:sz="2" w:space="0" w:color="auto"/>
              <w:bottom w:val="single" w:sz="2" w:space="0" w:color="auto"/>
              <w:right w:val="single" w:sz="2" w:space="0" w:color="auto"/>
            </w:tcBorders>
          </w:tcPr>
          <w:p w:rsidR="00C640FC" w:rsidRPr="00B47562" w:rsidRDefault="00C640FC" w:rsidP="00B47562">
            <w:pPr>
              <w:jc w:val="center"/>
              <w:rPr>
                <w:rFonts w:ascii="Times New Roman" w:hAnsi="Times New Roman" w:cs="Times New Roman"/>
                <w:color w:val="000000"/>
                <w:sz w:val="20"/>
                <w:szCs w:val="20"/>
              </w:rPr>
            </w:pPr>
            <w:r w:rsidRPr="00B47562">
              <w:rPr>
                <w:rFonts w:ascii="Times New Roman" w:hAnsi="Times New Roman" w:cs="Times New Roman"/>
                <w:color w:val="000000"/>
                <w:sz w:val="20"/>
                <w:szCs w:val="20"/>
              </w:rPr>
              <w:t>Перекладина атлетическая</w:t>
            </w:r>
          </w:p>
          <w:p w:rsidR="00C640FC" w:rsidRPr="0077567A" w:rsidRDefault="00C640FC" w:rsidP="00171139">
            <w:pPr>
              <w:pStyle w:val="a9"/>
              <w:jc w:val="center"/>
              <w:rPr>
                <w:rFonts w:ascii="Times New Roman" w:hAnsi="Times New Roman" w:cs="Times New Roman"/>
                <w:color w:val="000000"/>
                <w:sz w:val="20"/>
                <w:szCs w:val="20"/>
              </w:rPr>
            </w:pP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B47562" w:rsidRDefault="00C640FC" w:rsidP="00C640FC">
            <w:pPr>
              <w:spacing w:after="120" w:line="240" w:lineRule="auto"/>
              <w:jc w:val="both"/>
              <w:rPr>
                <w:rFonts w:ascii="Times New Roman" w:hAnsi="Times New Roman" w:cs="Times New Roman"/>
                <w:color w:val="000000"/>
                <w:sz w:val="20"/>
                <w:szCs w:val="20"/>
              </w:rPr>
            </w:pPr>
            <w:r w:rsidRPr="00B47562">
              <w:rPr>
                <w:rFonts w:ascii="Times New Roman" w:hAnsi="Times New Roman" w:cs="Times New Roman"/>
                <w:color w:val="000000"/>
                <w:sz w:val="20"/>
                <w:szCs w:val="20"/>
              </w:rPr>
              <w:t>Размеры (Д*Ш*В) – не менее 1360*1360*2500 мм.  ОПИСАНИЕ: Перекладина атлетическая  представляет собой четыре стойки, устанавливаемые по углам квадрата размером 1,2х1,2 метра связанные между собой перекладинами турников. Перекладины монтируются на высоте 2 и 2,4 м при помощи четырех стальных болтов диаметром 10 мм. Упражнения на перекладине оказывают эффективное воздействие на мышцы верхнего плечевого пояса и туловища занимающихся. МАТЕРИАЛЫ: Стойки — квадратный стальной профиль сечением 80х80 и стенкой 3 мм. Перекладины турников — круглая труба диаметром не менее 34. Соединения — пластины стальные размером 155х55 и толщиной 4 мм. ПОКРЫТИЕ: Двойная окраска полимерно-порошковой краской, устойчивой к сложным атмосферным условиям, истирани</w:t>
            </w:r>
            <w:r>
              <w:rPr>
                <w:rFonts w:ascii="Times New Roman" w:hAnsi="Times New Roman" w:cs="Times New Roman"/>
                <w:color w:val="000000"/>
                <w:sz w:val="20"/>
                <w:szCs w:val="20"/>
              </w:rPr>
              <w:t xml:space="preserve">ю и воздействию ультрафиолета. </w:t>
            </w:r>
            <w:r w:rsidRPr="00B47562">
              <w:rPr>
                <w:rFonts w:ascii="Times New Roman" w:hAnsi="Times New Roman" w:cs="Times New Roman"/>
                <w:color w:val="000000"/>
                <w:sz w:val="20"/>
                <w:szCs w:val="20"/>
              </w:rPr>
              <w:t>Данный элемент площадки должен соответствовать требованиям к безопасности конструкции и методам испытаний оборудова</w:t>
            </w:r>
            <w:r>
              <w:rPr>
                <w:rFonts w:ascii="Times New Roman" w:hAnsi="Times New Roman" w:cs="Times New Roman"/>
                <w:color w:val="000000"/>
                <w:sz w:val="20"/>
                <w:szCs w:val="20"/>
              </w:rPr>
              <w:t xml:space="preserve">ния согласно ГОСТ Р 52169-2012. </w:t>
            </w:r>
            <w:r w:rsidRPr="00B47562">
              <w:rPr>
                <w:rFonts w:ascii="Times New Roman" w:hAnsi="Times New Roman" w:cs="Times New Roman"/>
                <w:color w:val="000000"/>
                <w:sz w:val="20"/>
                <w:szCs w:val="20"/>
              </w:rPr>
              <w:t>КОМПЛЕКТ ПОСТАВКИ: Перекладина атлетическая — 1 шт., в т.ч.: столб L=3200, сечение 80х80 — 4 шт., перекладина турника на пластинах L=1200 — 4 шт., пластины усилители — 8 шт., набор соединительных болтов — 1 компл.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lastRenderedPageBreak/>
              <w:t>5</w:t>
            </w:r>
          </w:p>
        </w:tc>
        <w:tc>
          <w:tcPr>
            <w:tcW w:w="745" w:type="pct"/>
            <w:tcBorders>
              <w:top w:val="single" w:sz="2" w:space="0" w:color="auto"/>
              <w:left w:val="single" w:sz="2" w:space="0" w:color="auto"/>
              <w:bottom w:val="single" w:sz="2" w:space="0" w:color="auto"/>
              <w:right w:val="single" w:sz="2" w:space="0" w:color="auto"/>
            </w:tcBorders>
          </w:tcPr>
          <w:p w:rsidR="00C640FC" w:rsidRPr="00C64A62" w:rsidRDefault="00C640FC" w:rsidP="00C64A62">
            <w:pPr>
              <w:jc w:val="center"/>
              <w:rPr>
                <w:rFonts w:ascii="Times New Roman" w:hAnsi="Times New Roman" w:cs="Times New Roman"/>
                <w:color w:val="000000"/>
                <w:sz w:val="20"/>
                <w:szCs w:val="20"/>
              </w:rPr>
            </w:pPr>
            <w:r w:rsidRPr="00C64A62">
              <w:rPr>
                <w:rFonts w:ascii="Times New Roman" w:hAnsi="Times New Roman" w:cs="Times New Roman"/>
                <w:color w:val="000000"/>
                <w:sz w:val="20"/>
                <w:szCs w:val="20"/>
              </w:rPr>
              <w:t xml:space="preserve">Тренажер </w:t>
            </w:r>
            <w:r w:rsidRPr="00C64A62">
              <w:rPr>
                <w:rFonts w:ascii="Times New Roman" w:hAnsi="Times New Roman" w:cs="Times New Roman"/>
                <w:color w:val="000000"/>
                <w:sz w:val="20"/>
                <w:szCs w:val="20"/>
              </w:rPr>
              <w:br/>
              <w:t>для мышц пресса</w:t>
            </w:r>
          </w:p>
          <w:p w:rsidR="00C640FC" w:rsidRPr="0077567A" w:rsidRDefault="00C640FC" w:rsidP="00171139">
            <w:pPr>
              <w:pStyle w:val="a9"/>
              <w:jc w:val="center"/>
              <w:rPr>
                <w:rFonts w:ascii="Times New Roman" w:hAnsi="Times New Roman" w:cs="Times New Roman"/>
                <w:color w:val="000000"/>
                <w:sz w:val="20"/>
                <w:szCs w:val="20"/>
              </w:rPr>
            </w:pP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C64A62" w:rsidRDefault="00C640FC" w:rsidP="00C640FC">
            <w:pPr>
              <w:spacing w:after="120" w:line="240" w:lineRule="auto"/>
              <w:jc w:val="both"/>
              <w:rPr>
                <w:rFonts w:ascii="Times New Roman" w:hAnsi="Times New Roman" w:cs="Times New Roman"/>
                <w:color w:val="000000"/>
                <w:sz w:val="20"/>
                <w:szCs w:val="20"/>
              </w:rPr>
            </w:pPr>
            <w:r w:rsidRPr="00C64A62">
              <w:rPr>
                <w:rFonts w:ascii="Times New Roman" w:hAnsi="Times New Roman" w:cs="Times New Roman"/>
                <w:color w:val="000000"/>
                <w:sz w:val="20"/>
                <w:szCs w:val="20"/>
              </w:rPr>
              <w:t xml:space="preserve">Размеры (Д*Ш*В) – не менее 1140*650*1500 мм. ОПИСАНИЕ: Тренажер уличный предназначен для развития прямых и наружных косых мышц живота, а также мышц сгибателей тазобедренного сустава. Оборудование устанавливается на спортивных уличных площадках для организации общефизической подготовки подростков и взрослых. Одновременное количество занимающихся на тренажере - 2 человека. При тренировках на этом уличном тренажере, занимающийся занимает положение виса в упоре на локти, предплечья расположены на подлокотниках, руки держатся за рукоятки. Базовое упражнение - подъем ног вверх. При выполнении упражнений необходимо помнить, что основной задачей является не подъем ног, а сгибание корпуса. Для этого необходимо в момент когда ноги подняты на уровень поясницы, напрячь мышцы пресса и попытаться приблизить таз к ребрам грудной клетки. МАТЕРИАЛЫ: Тренажер состоит из опорной стойки и расположенными по двум противоположным сторонам пар упоров с подлокотниками и рукоятками. Центральная стойка - металлический профиль сечением 120х80 и стенкой 3 мм. Основание подлокотников - круглая труба диаметром 42 и стенкой 3,2 мм. Подлокотники - фанера березовая, ламинированная, влагостойкая, толщиной 15 мм. Соединения труб, в местах наибольших напряжений, усилены стальными косынками. Отверстия концов труб закрыты пластиковыми заглушками. Элементы крепежа оцинкованы и защищены пластмассовыми колпачками. ПОКРЫТИЯ: Порошковая покраска, обеспечивающая высокую устойчивость к атмосферному воздействию. Данный элемент площадки должен соответствовать требованиям к безопасности конструкции и методам испытаний оборудования согласно ГОСТ Р 52169-2012. КОМПЛЕКТ ПОСТАВКИ: Тренажер уличный  — 1 шт. Анкерные болты — 8 шт. Паспорт изделия.                                                                                     </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t>6</w:t>
            </w:r>
          </w:p>
        </w:tc>
        <w:tc>
          <w:tcPr>
            <w:tcW w:w="745" w:type="pct"/>
            <w:tcBorders>
              <w:top w:val="single" w:sz="2" w:space="0" w:color="auto"/>
              <w:left w:val="single" w:sz="2" w:space="0" w:color="auto"/>
              <w:bottom w:val="single" w:sz="2" w:space="0" w:color="auto"/>
              <w:right w:val="single" w:sz="2" w:space="0" w:color="auto"/>
            </w:tcBorders>
          </w:tcPr>
          <w:p w:rsidR="00C640FC" w:rsidRPr="00C64A62" w:rsidRDefault="00C640FC" w:rsidP="00C64A62">
            <w:pPr>
              <w:jc w:val="center"/>
              <w:rPr>
                <w:rFonts w:ascii="Times New Roman" w:hAnsi="Times New Roman" w:cs="Times New Roman"/>
                <w:color w:val="000000"/>
                <w:sz w:val="20"/>
                <w:szCs w:val="20"/>
              </w:rPr>
            </w:pPr>
            <w:r w:rsidRPr="00C64A62">
              <w:rPr>
                <w:rFonts w:ascii="Times New Roman" w:hAnsi="Times New Roman" w:cs="Times New Roman"/>
                <w:color w:val="000000"/>
                <w:sz w:val="20"/>
                <w:szCs w:val="20"/>
              </w:rPr>
              <w:t>"Рукоход" разновысокий</w:t>
            </w:r>
          </w:p>
          <w:p w:rsidR="00C640FC" w:rsidRPr="0077567A" w:rsidRDefault="00C640FC" w:rsidP="00171139">
            <w:pPr>
              <w:pStyle w:val="a9"/>
              <w:jc w:val="center"/>
              <w:rPr>
                <w:rFonts w:ascii="Times New Roman" w:hAnsi="Times New Roman" w:cs="Times New Roman"/>
                <w:color w:val="000000"/>
                <w:sz w:val="20"/>
                <w:szCs w:val="20"/>
              </w:rPr>
            </w:pP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C64A62" w:rsidRDefault="00C640FC" w:rsidP="00C640FC">
            <w:pPr>
              <w:spacing w:after="120" w:line="240" w:lineRule="auto"/>
              <w:jc w:val="both"/>
              <w:rPr>
                <w:rFonts w:ascii="Times New Roman" w:hAnsi="Times New Roman" w:cs="Times New Roman"/>
                <w:color w:val="000000"/>
                <w:sz w:val="20"/>
                <w:szCs w:val="20"/>
              </w:rPr>
            </w:pPr>
            <w:r w:rsidRPr="00C64A62">
              <w:rPr>
                <w:rFonts w:ascii="Times New Roman" w:hAnsi="Times New Roman" w:cs="Times New Roman"/>
                <w:color w:val="000000"/>
                <w:sz w:val="20"/>
                <w:szCs w:val="20"/>
              </w:rPr>
              <w:t>Размеры (Д*Ш*В) – не менее 2456*660*2376 мм. «Рукоход» разновысокий представляет собой волнообразную горизонтальную металлическую лестницу, закрепленную на четырех высоких опорах. Лестничные подъемы опор оборудованы ступенями в форме перекладин и поручнями. Занятия на этом спортивном снаряде развивают силу, ловкость и координацию и обеспечивают высокие нагрузки на мышцы торса, верхнего плечевого пояса и предплечий. «Рукоход» предназначен для эксплуатации на уличных спортивных площадках и в местах активного отдыха. МАТЕРИАЛЫ: Конструкция цельносварная из стального профиля 60х60 и круглой трубы диаметром 25 и 37 мм. ПОКРЫТИЕ: Полимерно-порошковая краска устойчивая к сложным атмосферным условиям, истиранию, воздействию ультрафиолета. Данный элемент площадки должен соответствовать требованиям к безопасности конструкции и методам испытаний оборудования согласно ГОСТ Р 52169-2012. КОМПЛЕКТ ПОСТАВКИ: «Рукоход» разновысокий - 1 шт.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t>7</w:t>
            </w:r>
          </w:p>
        </w:tc>
        <w:tc>
          <w:tcPr>
            <w:tcW w:w="745"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color w:val="000000"/>
                <w:sz w:val="20"/>
                <w:szCs w:val="20"/>
              </w:rPr>
            </w:pPr>
            <w:r w:rsidRPr="00C64A62">
              <w:rPr>
                <w:rFonts w:ascii="Times New Roman" w:hAnsi="Times New Roman" w:cs="Times New Roman"/>
                <w:color w:val="000000"/>
                <w:sz w:val="20"/>
                <w:szCs w:val="20"/>
              </w:rPr>
              <w:t>Стенка гимнастическая</w:t>
            </w: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C64A62" w:rsidRDefault="00C640FC" w:rsidP="00C640FC">
            <w:pPr>
              <w:spacing w:after="120" w:line="240" w:lineRule="auto"/>
              <w:jc w:val="both"/>
              <w:rPr>
                <w:rFonts w:ascii="Times New Roman" w:hAnsi="Times New Roman" w:cs="Times New Roman"/>
                <w:color w:val="000000"/>
                <w:sz w:val="20"/>
                <w:szCs w:val="20"/>
              </w:rPr>
            </w:pPr>
            <w:r w:rsidRPr="00C64A62">
              <w:rPr>
                <w:rFonts w:ascii="Times New Roman" w:hAnsi="Times New Roman" w:cs="Times New Roman"/>
                <w:color w:val="000000"/>
                <w:sz w:val="20"/>
                <w:szCs w:val="20"/>
              </w:rPr>
              <w:t xml:space="preserve">Размеры (Д*Ш*В) – не менее 1585*1373*2300 мм. ОПИСАНИЕ: Шведская стенка «Вектор» на плане школьной спортивной площадки будет напоминать трехлучевую звезду. Этот спортивный элемент представляет собой три вертикальные лестницы, расположенные под углом 120º друг к другу и имеющие одну общую стойку. На модели, абсолютно не мешая друг другу, могут одновременно заниматься три человека, а развернутые под углом шведские стенки создают </w:t>
            </w:r>
            <w:r w:rsidRPr="00C64A62">
              <w:rPr>
                <w:rFonts w:ascii="Times New Roman" w:hAnsi="Times New Roman" w:cs="Times New Roman"/>
                <w:color w:val="000000"/>
                <w:sz w:val="20"/>
                <w:szCs w:val="20"/>
              </w:rPr>
              <w:lastRenderedPageBreak/>
              <w:t>интересные возможности для выполнения целой группы нестандартных упражнений способствующих развитию гибкости, координации, силы и выносливости. При выполнении упражнений на растяжку угловые лесенки служат для новичков дополнительной опорой. Доступ к спортивному снаряду осуществляется со всех сторон, поэтому целесообразно устанавливать его в центральных секторах уличных гимнастических площадок. МАТЕРИАЛЫ: Конструкция цельносварная из стального профиля 60х60 и круглой трубы диаметром 25 и 50 мм. ПОКРЫТИЕ: Полимерно-порошковая краска устойчивая к сложным атмосферным условиям, истиран</w:t>
            </w:r>
            <w:r>
              <w:rPr>
                <w:rFonts w:ascii="Times New Roman" w:hAnsi="Times New Roman" w:cs="Times New Roman"/>
                <w:color w:val="000000"/>
                <w:sz w:val="20"/>
                <w:szCs w:val="20"/>
              </w:rPr>
              <w:t xml:space="preserve">ию, воздействию ультрафиолета. </w:t>
            </w:r>
            <w:r w:rsidRPr="00C64A62">
              <w:rPr>
                <w:rFonts w:ascii="Times New Roman" w:hAnsi="Times New Roman" w:cs="Times New Roman"/>
                <w:color w:val="000000"/>
                <w:sz w:val="20"/>
                <w:szCs w:val="20"/>
              </w:rPr>
              <w:t>Данный элемент площадки должен соответствовать требованиям к безопасности конструкции и методам испытаний оборудования согласно ГОСТ Р 52169-2012. КОМПЛЕКТ ПОСТАВКИ: Стенка гимнастическая — 1 шт.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lastRenderedPageBreak/>
              <w:t>8</w:t>
            </w:r>
          </w:p>
        </w:tc>
        <w:tc>
          <w:tcPr>
            <w:tcW w:w="745" w:type="pct"/>
            <w:tcBorders>
              <w:top w:val="single" w:sz="2" w:space="0" w:color="auto"/>
              <w:left w:val="single" w:sz="2" w:space="0" w:color="auto"/>
              <w:bottom w:val="single" w:sz="2" w:space="0" w:color="auto"/>
              <w:right w:val="single" w:sz="2" w:space="0" w:color="auto"/>
            </w:tcBorders>
          </w:tcPr>
          <w:p w:rsidR="00C640FC" w:rsidRPr="00C64A62" w:rsidRDefault="00C640FC" w:rsidP="00C64A62">
            <w:pPr>
              <w:jc w:val="center"/>
              <w:rPr>
                <w:rFonts w:ascii="Times New Roman" w:hAnsi="Times New Roman" w:cs="Times New Roman"/>
                <w:color w:val="000000"/>
                <w:sz w:val="20"/>
                <w:szCs w:val="20"/>
              </w:rPr>
            </w:pPr>
            <w:r w:rsidRPr="00C64A62">
              <w:rPr>
                <w:rFonts w:ascii="Times New Roman" w:hAnsi="Times New Roman" w:cs="Times New Roman"/>
                <w:color w:val="000000"/>
                <w:sz w:val="20"/>
                <w:szCs w:val="20"/>
              </w:rPr>
              <w:t>Перекладины гимнастические  разновысокие</w:t>
            </w: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C64A62" w:rsidRDefault="00C640FC" w:rsidP="00C640FC">
            <w:pPr>
              <w:spacing w:after="120"/>
              <w:jc w:val="both"/>
              <w:rPr>
                <w:rFonts w:ascii="Times New Roman" w:hAnsi="Times New Roman" w:cs="Times New Roman"/>
                <w:color w:val="000000"/>
                <w:sz w:val="20"/>
                <w:szCs w:val="20"/>
              </w:rPr>
            </w:pPr>
            <w:r w:rsidRPr="00C64A62">
              <w:rPr>
                <w:rFonts w:ascii="Times New Roman" w:hAnsi="Times New Roman" w:cs="Times New Roman"/>
                <w:color w:val="000000"/>
                <w:sz w:val="20"/>
                <w:szCs w:val="20"/>
              </w:rPr>
              <w:t xml:space="preserve">Размеры (Д*Ш*В) – не менее 3660*66*2308 мм. ОПИСАНИЕ: Перекладины гимнастические разновысокие представляют собой сборную модульную металлическую конструкцию из трех классических цельносварных турников разной высоты, устанавливаемых в одной плоскости. Данное оборудование используется для оснащения уличных, спортивных площадок. МАТЕРИАЛЫ: Каркасы модулей цельносварные из стального профиля 60х60, 60х30 и круглой трубы диаметром 31мм.  Элементы крепёжа оцинкованы и снабжены предохранительными колпачками. Торцевые отверстия труб закрыты пластиковыми заглушками. ПОКРЫТИЕ: Полимерно-порошковая краска устойчивая к сложным атмосферным условиям, истиранию, воздействию ультрафиолета. </w:t>
            </w:r>
            <w:r w:rsidRPr="00C64A62">
              <w:rPr>
                <w:rFonts w:ascii="Times New Roman" w:hAnsi="Times New Roman" w:cs="Times New Roman"/>
                <w:color w:val="000000"/>
                <w:sz w:val="20"/>
                <w:szCs w:val="20"/>
              </w:rPr>
              <w:br/>
              <w:t>Данный элемент площадки должен соответствовать требованиям к безопасности конструкции и методам испытаний оборудован</w:t>
            </w:r>
            <w:r>
              <w:rPr>
                <w:rFonts w:ascii="Times New Roman" w:hAnsi="Times New Roman" w:cs="Times New Roman"/>
                <w:color w:val="000000"/>
                <w:sz w:val="20"/>
                <w:szCs w:val="20"/>
              </w:rPr>
              <w:t xml:space="preserve">ия согласно ГОСТ Р 52169-2012. </w:t>
            </w:r>
            <w:r w:rsidRPr="00C64A62">
              <w:rPr>
                <w:rFonts w:ascii="Times New Roman" w:hAnsi="Times New Roman" w:cs="Times New Roman"/>
                <w:color w:val="000000"/>
                <w:sz w:val="20"/>
                <w:szCs w:val="20"/>
              </w:rPr>
              <w:t>КОМПЛЕКТ ПОСТАВКИ: Перекладины гимнастические разновысокие — 1 шт., в т.ч.:  высокий — 1 шт. средний — 1 шт. низкий — 1 шт.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t>9</w:t>
            </w:r>
          </w:p>
        </w:tc>
        <w:tc>
          <w:tcPr>
            <w:tcW w:w="745" w:type="pct"/>
            <w:tcBorders>
              <w:top w:val="single" w:sz="2" w:space="0" w:color="auto"/>
              <w:left w:val="single" w:sz="2" w:space="0" w:color="auto"/>
              <w:bottom w:val="single" w:sz="2" w:space="0" w:color="auto"/>
              <w:right w:val="single" w:sz="2" w:space="0" w:color="auto"/>
            </w:tcBorders>
          </w:tcPr>
          <w:p w:rsidR="00C640FC" w:rsidRPr="00C822DA" w:rsidRDefault="00C640FC" w:rsidP="00C822DA">
            <w:pPr>
              <w:jc w:val="center"/>
              <w:rPr>
                <w:rFonts w:ascii="Times New Roman" w:hAnsi="Times New Roman" w:cs="Times New Roman"/>
                <w:color w:val="000000"/>
                <w:sz w:val="20"/>
                <w:szCs w:val="20"/>
              </w:rPr>
            </w:pPr>
            <w:r w:rsidRPr="00C822DA">
              <w:rPr>
                <w:rFonts w:ascii="Times New Roman" w:hAnsi="Times New Roman" w:cs="Times New Roman"/>
                <w:color w:val="000000"/>
                <w:sz w:val="20"/>
                <w:szCs w:val="20"/>
              </w:rPr>
              <w:t>Волейбольные стойки</w:t>
            </w:r>
          </w:p>
          <w:p w:rsidR="00C640FC" w:rsidRPr="0077567A" w:rsidRDefault="00C640FC" w:rsidP="00171139">
            <w:pPr>
              <w:pStyle w:val="a9"/>
              <w:jc w:val="center"/>
              <w:rPr>
                <w:rFonts w:ascii="Times New Roman" w:hAnsi="Times New Roman" w:cs="Times New Roman"/>
                <w:color w:val="000000"/>
                <w:sz w:val="20"/>
                <w:szCs w:val="20"/>
              </w:rPr>
            </w:pP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C822DA" w:rsidRDefault="00C640FC" w:rsidP="00C640FC">
            <w:pPr>
              <w:spacing w:after="120" w:line="240" w:lineRule="auto"/>
              <w:jc w:val="both"/>
              <w:rPr>
                <w:rFonts w:ascii="Times New Roman" w:hAnsi="Times New Roman" w:cs="Times New Roman"/>
                <w:color w:val="000000"/>
                <w:sz w:val="20"/>
                <w:szCs w:val="20"/>
              </w:rPr>
            </w:pPr>
            <w:r w:rsidRPr="00C822DA">
              <w:rPr>
                <w:rFonts w:ascii="Times New Roman" w:hAnsi="Times New Roman" w:cs="Times New Roman"/>
                <w:color w:val="000000"/>
                <w:sz w:val="20"/>
                <w:szCs w:val="20"/>
              </w:rPr>
              <w:t xml:space="preserve">Размеры (Д*Ш*В) – не менее 76*76*2950 мм. ОПИСАНИЕ: Стойки волейбольные изготовлены из металла и служат для крепления сетки на кольца стоек. Данное оборудование предназначено для эксплуатации на уличных,  спортивных площадках. МАТЕРИАЛЫ: Стальная круглая труба диаметром 76 мм. ПОКРЫТИЕ: Полимерно-порошковая краска, устойчивая к сложным атмосферным условиям, истиранию, воздействию ультрафиолета. </w:t>
            </w:r>
            <w:r w:rsidRPr="00C822DA">
              <w:rPr>
                <w:rFonts w:ascii="Times New Roman" w:hAnsi="Times New Roman" w:cs="Times New Roman"/>
                <w:color w:val="000000"/>
                <w:sz w:val="20"/>
                <w:szCs w:val="20"/>
              </w:rPr>
              <w:br/>
              <w:t>Данный элемент площадки должен соответствовать требованиям к безопасности конструкции и методам испытаний оборудования согласно ГОСТ Р 52169-2012. КОМПЛЕКТ ПОСТАВКИ: Стойки волейбольные — 2 шт.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t>10</w:t>
            </w:r>
          </w:p>
        </w:tc>
        <w:tc>
          <w:tcPr>
            <w:tcW w:w="745"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color w:val="000000"/>
                <w:sz w:val="20"/>
                <w:szCs w:val="20"/>
              </w:rPr>
            </w:pPr>
            <w:r w:rsidRPr="00C822DA">
              <w:rPr>
                <w:rFonts w:ascii="Times New Roman" w:hAnsi="Times New Roman" w:cs="Times New Roman"/>
                <w:color w:val="000000"/>
                <w:sz w:val="20"/>
                <w:szCs w:val="20"/>
              </w:rPr>
              <w:t>Игровой комплекс</w:t>
            </w: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C822DA" w:rsidRDefault="00C640FC" w:rsidP="008B3B6B">
            <w:pPr>
              <w:spacing w:after="120" w:line="240" w:lineRule="auto"/>
              <w:jc w:val="both"/>
              <w:rPr>
                <w:rFonts w:ascii="Times New Roman" w:hAnsi="Times New Roman" w:cs="Times New Roman"/>
                <w:color w:val="000000"/>
                <w:sz w:val="20"/>
                <w:szCs w:val="20"/>
              </w:rPr>
            </w:pPr>
            <w:r w:rsidRPr="00C822DA">
              <w:rPr>
                <w:rFonts w:ascii="Times New Roman" w:hAnsi="Times New Roman" w:cs="Times New Roman"/>
                <w:color w:val="000000"/>
                <w:sz w:val="20"/>
                <w:szCs w:val="20"/>
              </w:rPr>
              <w:t xml:space="preserve">Размеры (Д*Ш*В) – не менее 5880*4780*3505 мм. ОПИСАНИЕ: Детский игровой комплекс должен быть предназначен для использования детьми среднего возраста. Отличительная особенность комплекса в том, что он разбит на игровую и спортивную зону.  Конструкция комплекса должна состоять из башни, горки для спуска, подъемной лестницы, спуска, турника, шведской стенки, пары гимнастический колец на веревочных подвесах, брусьев. </w:t>
            </w:r>
            <w:r w:rsidRPr="00C822DA">
              <w:rPr>
                <w:rFonts w:ascii="Times New Roman" w:hAnsi="Times New Roman" w:cs="Times New Roman"/>
                <w:color w:val="000000"/>
                <w:sz w:val="20"/>
                <w:szCs w:val="20"/>
              </w:rPr>
              <w:lastRenderedPageBreak/>
              <w:t>Антивандальное исполнение конструкции должно быть предназначено для интенсивной эксплуатации. Стойки комплекса (8 штук) изготавливаются из профильной трубы сечением  не менее 60х60 мм. Связующая площадка должна быть размером 820х820 и покрытием из ламинированной фанеры с сетчатым покрытием толщиной не менее 15 мм. В составе игрового комплекса основная башня и комплекс спортивных элементов из стальной трубы диаметром 38 и 28 мм. Горка высотой не менее 1,2 м из нержавеющей стали толщиной не менее  1.5 мм и шириной 500 мм с защитными бортиками по всей длине спуска из окрашенной фанеры толщиной не менее 30 мм и высотой бортов не менее 120 мм на металлокаркасе из профильной трубы 25х25 мм. Ступеньки лестницы должны быть выполнены из цельного деревянного бруса толщиной не менее 35 мм. Металлические детали должны пройти антикоррозионную обработку, окрашены влагостойкой краской, устойчивой к ультрафиолету. Краски для деталей из дерева хвойных пород и влагостойкой фанеры должны быть  двухкомпонентные полиуретановые, стойкие к неблагоприятным погодным условиям, истиранию, воздействию ультрафиолета и влаги. Торцевые отверстия труб должны быть закрыты пластиковыми заглушками, а крепеж оцинкован и снабжен предохранительными колпачками. МАТЕРИАЛЫ: Несущие элементы – черный металл. Скат скольжения - нержавеющая сталь Бортики безопасности по всей длине спуска. ПОКРЫТИЕ: Издели</w:t>
            </w:r>
            <w:r>
              <w:rPr>
                <w:rFonts w:ascii="Times New Roman" w:hAnsi="Times New Roman" w:cs="Times New Roman"/>
                <w:color w:val="000000"/>
                <w:sz w:val="20"/>
                <w:szCs w:val="20"/>
              </w:rPr>
              <w:t xml:space="preserve">е окрашено порошковой краской. </w:t>
            </w:r>
            <w:r w:rsidRPr="00C822DA">
              <w:rPr>
                <w:rFonts w:ascii="Times New Roman" w:hAnsi="Times New Roman" w:cs="Times New Roman"/>
                <w:color w:val="000000"/>
                <w:sz w:val="20"/>
                <w:szCs w:val="20"/>
              </w:rPr>
              <w:t>Каждый элемент площадки должен соответствовать требованиям к безопасности конструкции и методам испытаний оборудования согласно ГОСТ Р</w:t>
            </w:r>
            <w:r>
              <w:rPr>
                <w:rFonts w:ascii="Times New Roman" w:hAnsi="Times New Roman" w:cs="Times New Roman"/>
                <w:color w:val="000000"/>
                <w:sz w:val="20"/>
                <w:szCs w:val="20"/>
              </w:rPr>
              <w:t xml:space="preserve"> 52169-2012, ГОСТ Р 52301-2004. </w:t>
            </w:r>
            <w:r w:rsidRPr="00C822DA">
              <w:rPr>
                <w:rFonts w:ascii="Times New Roman" w:hAnsi="Times New Roman" w:cs="Times New Roman"/>
                <w:color w:val="000000"/>
                <w:sz w:val="20"/>
                <w:szCs w:val="20"/>
              </w:rPr>
              <w:t>КОМПЛЕКТ ПОСТАВКИ: Игровой комплекс — 1 шт. Паспорт изделия. Инструкция по монтажу.</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lastRenderedPageBreak/>
              <w:t>11</w:t>
            </w:r>
          </w:p>
        </w:tc>
        <w:tc>
          <w:tcPr>
            <w:tcW w:w="745" w:type="pct"/>
            <w:tcBorders>
              <w:top w:val="single" w:sz="2" w:space="0" w:color="auto"/>
              <w:left w:val="single" w:sz="2" w:space="0" w:color="auto"/>
              <w:bottom w:val="single" w:sz="2" w:space="0" w:color="auto"/>
              <w:right w:val="single" w:sz="2" w:space="0" w:color="auto"/>
            </w:tcBorders>
          </w:tcPr>
          <w:p w:rsidR="00C640FC" w:rsidRPr="00C822DA" w:rsidRDefault="00C640FC" w:rsidP="00C822DA">
            <w:pPr>
              <w:jc w:val="center"/>
              <w:rPr>
                <w:rFonts w:ascii="Times New Roman" w:hAnsi="Times New Roman" w:cs="Times New Roman"/>
                <w:color w:val="000000"/>
                <w:sz w:val="20"/>
                <w:szCs w:val="20"/>
              </w:rPr>
            </w:pPr>
            <w:r w:rsidRPr="00C822DA">
              <w:rPr>
                <w:rFonts w:ascii="Times New Roman" w:hAnsi="Times New Roman" w:cs="Times New Roman"/>
                <w:color w:val="000000"/>
                <w:sz w:val="20"/>
                <w:szCs w:val="20"/>
              </w:rPr>
              <w:t>Карусель</w:t>
            </w:r>
          </w:p>
          <w:p w:rsidR="00C640FC" w:rsidRPr="0077567A" w:rsidRDefault="00C640FC" w:rsidP="00171139">
            <w:pPr>
              <w:pStyle w:val="a9"/>
              <w:jc w:val="center"/>
              <w:rPr>
                <w:rFonts w:ascii="Times New Roman" w:hAnsi="Times New Roman" w:cs="Times New Roman"/>
                <w:color w:val="000000"/>
                <w:sz w:val="20"/>
                <w:szCs w:val="20"/>
              </w:rPr>
            </w:pP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C822DA" w:rsidRDefault="00C640FC" w:rsidP="00C640FC">
            <w:pPr>
              <w:spacing w:after="120" w:line="240" w:lineRule="auto"/>
              <w:jc w:val="both"/>
              <w:rPr>
                <w:rFonts w:ascii="Times New Roman" w:hAnsi="Times New Roman" w:cs="Times New Roman"/>
                <w:color w:val="000000"/>
                <w:sz w:val="20"/>
                <w:szCs w:val="20"/>
              </w:rPr>
            </w:pPr>
            <w:r w:rsidRPr="00C822DA">
              <w:rPr>
                <w:rFonts w:ascii="Times New Roman" w:hAnsi="Times New Roman" w:cs="Times New Roman"/>
                <w:color w:val="000000"/>
                <w:sz w:val="20"/>
                <w:szCs w:val="20"/>
              </w:rPr>
              <w:t xml:space="preserve">Размеры (Д*Ш*В) – не менее 1690*1690*650 мм. ОПИСАНИЕ: Детская карусель оборудована не менее четырьмя посадочными местами оснащенных пластмассовыми сидениями. Сидения установлены на стальных балках, приваренных к вращающемуся основанию. Дети располагаются лицом к центру карусели и приводят ее в движение за счет мускульной силы рук, отталкиваясь от закрепленного на оси вращения колеса-штурвала. Детская  карусель должна быть выполнена в виде жесткой цельносварной рамы из профильной трубы сечением не менее 50х25, 25х25  и круглой трубы 15, 25, 40, 60 мм диаметром, и окрашенной полимерно-порошковой краской, устойчивой к сложным атмосферным условиям, истиранию, воздействию ультрафиолета, вращающейся в одной плоскости вокруг оси. Узел вращения должен быть неразборный  и необслуживаемый, на двух подшипниках. Посадочные места должны оборудоваться антивандальными пластмассовыми сидениями, устойчивыми к атмосферным воздействиям, системой оттока воды. Торцевые отверстия труб должны закрываться стальными и пластиковыми заглушками, а элементы крепёжа оцинкованы и снабжены предохранительными колпачками. Болтовое соединение должно окрашиваться составами, обеспечивающими длительную защиту от коррозии в грунте при повышенной влажности. Данное оборудование предназначено для катания сидя и эксплуатируется на детских площадках. Катание на каруселях развивает координацию ребенка и укрепляет его вестибулярный аппарат. МАТЕРИАЛЫ: Каркас - профильная труба и круглая труба сечением 25х25, 50х25 и диаметром 15, 25, 40, 50 мм соответственно. </w:t>
            </w:r>
            <w:r w:rsidRPr="00C822DA">
              <w:rPr>
                <w:rFonts w:ascii="Times New Roman" w:hAnsi="Times New Roman" w:cs="Times New Roman"/>
                <w:color w:val="000000"/>
                <w:sz w:val="20"/>
                <w:szCs w:val="20"/>
              </w:rPr>
              <w:lastRenderedPageBreak/>
              <w:t>Узел вращения - неразборный и необслуживаемый, на двух подшипниках. Сидения - пластмассовые, антивандальные, устойчивые к атмосферным воздействиям, оборудованы системой оттока воды. Элементы крепёжа оцинкованы и снабжены предохранительными колпачками. Торцевые отверстия труб закрыты стальными и пластиковыми заглушками. ПОКРЫТИЕ: Полимерно-порошковая краска устойчивая к сложным атмосферным условиям, истиранию, воздействию ультрафиолета. Данный элемент площадки должен соответствовать требованиям к безопасности конструкции и методам испытаний оборудования согласно ГОСТ Р 52169-2012. КОМПЛЕКТ ПОСТАВКИ: Карусель - 1 шт. Каркас опоры - 1 шт. Крепёжные элементы.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lastRenderedPageBreak/>
              <w:t>12</w:t>
            </w:r>
          </w:p>
        </w:tc>
        <w:tc>
          <w:tcPr>
            <w:tcW w:w="745" w:type="pct"/>
            <w:tcBorders>
              <w:top w:val="single" w:sz="2" w:space="0" w:color="auto"/>
              <w:left w:val="single" w:sz="2" w:space="0" w:color="auto"/>
              <w:bottom w:val="single" w:sz="2" w:space="0" w:color="auto"/>
              <w:right w:val="single" w:sz="2" w:space="0" w:color="auto"/>
            </w:tcBorders>
          </w:tcPr>
          <w:p w:rsidR="00C640FC" w:rsidRPr="00E54704" w:rsidRDefault="00C640FC" w:rsidP="00C822DA">
            <w:pPr>
              <w:jc w:val="center"/>
              <w:rPr>
                <w:rFonts w:ascii="Times New Roman" w:hAnsi="Times New Roman" w:cs="Times New Roman"/>
                <w:color w:val="000000"/>
              </w:rPr>
            </w:pPr>
            <w:r w:rsidRPr="00E54704">
              <w:rPr>
                <w:rFonts w:ascii="Times New Roman" w:hAnsi="Times New Roman" w:cs="Times New Roman"/>
                <w:color w:val="000000"/>
              </w:rPr>
              <w:t>Качалка-балансир</w:t>
            </w:r>
          </w:p>
          <w:p w:rsidR="00C640FC" w:rsidRPr="0077567A" w:rsidRDefault="00C640FC" w:rsidP="00171139">
            <w:pPr>
              <w:pStyle w:val="a9"/>
              <w:jc w:val="center"/>
              <w:rPr>
                <w:rFonts w:ascii="Times New Roman" w:hAnsi="Times New Roman" w:cs="Times New Roman"/>
                <w:color w:val="000000"/>
                <w:sz w:val="20"/>
                <w:szCs w:val="20"/>
              </w:rPr>
            </w:pP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E54704" w:rsidRDefault="00C640FC" w:rsidP="00C640FC">
            <w:pPr>
              <w:spacing w:after="120" w:line="240" w:lineRule="auto"/>
              <w:jc w:val="both"/>
              <w:rPr>
                <w:rFonts w:ascii="Times New Roman" w:hAnsi="Times New Roman" w:cs="Times New Roman"/>
                <w:color w:val="000000"/>
                <w:sz w:val="20"/>
                <w:szCs w:val="20"/>
              </w:rPr>
            </w:pPr>
            <w:r w:rsidRPr="00E54704">
              <w:rPr>
                <w:rFonts w:ascii="Times New Roman" w:hAnsi="Times New Roman" w:cs="Times New Roman"/>
                <w:color w:val="000000"/>
                <w:sz w:val="20"/>
                <w:szCs w:val="20"/>
              </w:rPr>
              <w:t>Размеры (Д*Ш*В) – не менее 2460*440*680 мм. Двухместная качалка-балансир доджна быть  изготовлена из древесины хвойных пород не ниже "А" класса предварительно обработанной антисептической выравнивающей грунтовкой и окрашена экологически безопасной акриловой водной краской и толстослойным лаком  закрепленной на стальном каркасе из круглой трубы диаметром  не менее 28 и 38 мм и стального профиля сечением не менее 25х25 мм с полимерно-порошковой окраской. Посадочные места расположены по краям коромысла качалки, подвижно закрепленного на оси основания. Элементы крепёжа оцинкованы и снабжены предохранительными колпачками. Торцевые отверстия труб закрыты стальными и пластиковыми заглушками. В соответствие с требованиями ГОСТ Р 52299-2004 качалка оснащена демпфирующими устройствами, исключающими резкую остановку при касании с землей. Резиновый амортизатор под сиденьем качалки способствует безопасному и мягкому приземлению. Изделие оборудовано специальными поручнями из металлической трубы сечением не менее 20 мм, за которые дети должны держаться во избежание падения. Посадочные места расположены по краям коромысла качалки, подвижно закрепленного на оси основания. Дети приводят качалку балансир в движение поочередно отталкиваясь ногами от земли. Изделие оборудовано специальными рукоятками, за которые дети должны держаться во избежание падения. Данное оборудование устанавливается на детских игровых площадках и предназначено для качания сидя. МАТЕРИАЛЫ: Стальной профиль сечением 25х25 и круглая труба диаметром 20, 31 и 38 мм. Доска строганная, сухая, хвойных пород, не ниже «А» класса. Элементы крепёжа оцинкованы и снабжены предохранительными колпачками. Торцевые отверстия труб закрыты стальными и пластиковыми заглушками. ПОКРЫТИЕ: Фанерные и деревянные детали предварительно обработаны антисептической выравнивающей грунтовкой и окрашены экологически безопасной акриловой водной краской и толстослойным лаком. Каркас - полимерно-порошковая краска. Покрытия устойчивы к сложным атмосферным условиям, истиран</w:t>
            </w:r>
            <w:r>
              <w:rPr>
                <w:rFonts w:ascii="Times New Roman" w:hAnsi="Times New Roman" w:cs="Times New Roman"/>
                <w:color w:val="000000"/>
                <w:sz w:val="20"/>
                <w:szCs w:val="20"/>
              </w:rPr>
              <w:t xml:space="preserve">ию, воздействию ультрафиолета. </w:t>
            </w:r>
            <w:r w:rsidRPr="00E54704">
              <w:rPr>
                <w:rFonts w:ascii="Times New Roman" w:hAnsi="Times New Roman" w:cs="Times New Roman"/>
                <w:color w:val="000000"/>
                <w:sz w:val="20"/>
                <w:szCs w:val="20"/>
              </w:rPr>
              <w:t>Данный элемент площадки должен соответствовать требованиям к безопасности конструкции и методам испытаний оборудования согласно ГОСТ Р 52169-2012. КОМПЛЕКТ ПОСТАВКИ: Качалка-балансир  - 1 шт.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sidRPr="0077567A">
              <w:rPr>
                <w:rFonts w:ascii="Times New Roman" w:hAnsi="Times New Roman" w:cs="Times New Roman"/>
                <w:sz w:val="20"/>
                <w:szCs w:val="20"/>
              </w:rPr>
              <w:t>13</w:t>
            </w:r>
          </w:p>
        </w:tc>
        <w:tc>
          <w:tcPr>
            <w:tcW w:w="745" w:type="pct"/>
            <w:tcBorders>
              <w:top w:val="single" w:sz="2" w:space="0" w:color="auto"/>
              <w:left w:val="single" w:sz="2" w:space="0" w:color="auto"/>
              <w:bottom w:val="single" w:sz="2" w:space="0" w:color="auto"/>
              <w:right w:val="single" w:sz="2" w:space="0" w:color="auto"/>
            </w:tcBorders>
          </w:tcPr>
          <w:p w:rsidR="00C640FC" w:rsidRPr="0077567A" w:rsidRDefault="00C640FC" w:rsidP="002D1ABD">
            <w:pPr>
              <w:pStyle w:val="a9"/>
              <w:jc w:val="center"/>
              <w:rPr>
                <w:rFonts w:ascii="Times New Roman" w:hAnsi="Times New Roman" w:cs="Times New Roman"/>
                <w:color w:val="000000"/>
                <w:sz w:val="20"/>
                <w:szCs w:val="20"/>
              </w:rPr>
            </w:pPr>
            <w:r w:rsidRPr="00E54704">
              <w:rPr>
                <w:rFonts w:ascii="Times New Roman" w:hAnsi="Times New Roman" w:cs="Times New Roman"/>
                <w:color w:val="000000"/>
                <w:sz w:val="20"/>
                <w:szCs w:val="20"/>
              </w:rPr>
              <w:t>Песочница</w:t>
            </w: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E54704" w:rsidRDefault="00C640FC" w:rsidP="00E54704">
            <w:pPr>
              <w:jc w:val="both"/>
              <w:rPr>
                <w:rFonts w:ascii="Times New Roman" w:hAnsi="Times New Roman" w:cs="Times New Roman"/>
                <w:color w:val="000000"/>
                <w:sz w:val="20"/>
                <w:szCs w:val="20"/>
              </w:rPr>
            </w:pPr>
            <w:r w:rsidRPr="00E54704">
              <w:rPr>
                <w:rFonts w:ascii="Times New Roman" w:hAnsi="Times New Roman" w:cs="Times New Roman"/>
                <w:color w:val="000000"/>
                <w:sz w:val="20"/>
                <w:szCs w:val="20"/>
              </w:rPr>
              <w:t xml:space="preserve">Размеры (Д*Ш*В) – не менее 2000*2000*280 мм. ОПИСАНИЕ: Песочница должна  иметь форму квадрата размером не менее 2000х2000 мм и изготовлена из сухой строганной доски хвойных пород не ниже "А" класса и </w:t>
            </w:r>
            <w:r w:rsidRPr="00E54704">
              <w:rPr>
                <w:rFonts w:ascii="Times New Roman" w:hAnsi="Times New Roman" w:cs="Times New Roman"/>
                <w:color w:val="000000"/>
                <w:sz w:val="20"/>
                <w:szCs w:val="20"/>
              </w:rPr>
              <w:lastRenderedPageBreak/>
              <w:t>окрашена в два цвета. Деревянные детали должны быть предварительно обработаны антисептической выравнивающей грунтовкой и покрыты экологически безопасной акриловой водной краской и толстослойным лаком, соединительные элементы и крепёж оцинкованы, болты снабжены предохранительными колпачками. МАТЕРИАЛЫ: Доска строганная, сухая, хвойных пород, не ниже «А» класса. Соединительные элементы и крепёж оцинкованы. Болты снабжены предохранительными колпачками. ПОКРЫТИЕ: Деревянные детали предварительно обработаны антисептической выравнивающей грунтовкой и окрашены экологически безопасной акриловой водной краской и толстослойным лаком. Покрытие устойчиво к сложным атмосферным условиям, истиран</w:t>
            </w:r>
            <w:r>
              <w:rPr>
                <w:rFonts w:ascii="Times New Roman" w:hAnsi="Times New Roman" w:cs="Times New Roman"/>
                <w:color w:val="000000"/>
                <w:sz w:val="20"/>
                <w:szCs w:val="20"/>
              </w:rPr>
              <w:t xml:space="preserve">ию и воздействию ультрафиолета. </w:t>
            </w:r>
            <w:r w:rsidRPr="00E54704">
              <w:rPr>
                <w:rFonts w:ascii="Times New Roman" w:hAnsi="Times New Roman" w:cs="Times New Roman"/>
                <w:color w:val="000000"/>
                <w:sz w:val="20"/>
                <w:szCs w:val="20"/>
              </w:rPr>
              <w:t>Данный элемент площадки должен соответствовать требованиям к безопасности конструкции и методам испытаний оборудования согласно ГОСТ Р 52169-2012. КОМПЛЕКТ ПОСТАВКИ: Детская песочница - 1 шт.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Pr>
                <w:rFonts w:ascii="Times New Roman" w:hAnsi="Times New Roman" w:cs="Times New Roman"/>
                <w:sz w:val="20"/>
                <w:szCs w:val="20"/>
              </w:rPr>
              <w:lastRenderedPageBreak/>
              <w:t>14</w:t>
            </w:r>
          </w:p>
        </w:tc>
        <w:tc>
          <w:tcPr>
            <w:tcW w:w="745" w:type="pct"/>
            <w:tcBorders>
              <w:top w:val="single" w:sz="2" w:space="0" w:color="auto"/>
              <w:left w:val="single" w:sz="2" w:space="0" w:color="auto"/>
              <w:bottom w:val="single" w:sz="2" w:space="0" w:color="auto"/>
              <w:right w:val="single" w:sz="2" w:space="0" w:color="auto"/>
            </w:tcBorders>
          </w:tcPr>
          <w:p w:rsidR="00C640FC" w:rsidRPr="00E54704" w:rsidRDefault="00C640FC" w:rsidP="00E54704">
            <w:pPr>
              <w:jc w:val="center"/>
              <w:rPr>
                <w:rFonts w:ascii="Times New Roman" w:hAnsi="Times New Roman" w:cs="Times New Roman"/>
                <w:color w:val="000000"/>
                <w:sz w:val="20"/>
                <w:szCs w:val="20"/>
              </w:rPr>
            </w:pPr>
            <w:r w:rsidRPr="00E54704">
              <w:rPr>
                <w:rFonts w:ascii="Times New Roman" w:hAnsi="Times New Roman" w:cs="Times New Roman"/>
                <w:color w:val="000000"/>
                <w:sz w:val="20"/>
                <w:szCs w:val="20"/>
              </w:rPr>
              <w:t>Лаз</w:t>
            </w:r>
          </w:p>
          <w:p w:rsidR="00C640FC" w:rsidRPr="0077567A" w:rsidRDefault="00C640FC" w:rsidP="002D1ABD">
            <w:pPr>
              <w:pStyle w:val="a9"/>
              <w:jc w:val="center"/>
              <w:rPr>
                <w:rFonts w:ascii="Times New Roman" w:hAnsi="Times New Roman" w:cs="Times New Roman"/>
                <w:color w:val="000000"/>
                <w:sz w:val="20"/>
                <w:szCs w:val="20"/>
              </w:rPr>
            </w:pP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77567A" w:rsidRDefault="00C640FC" w:rsidP="00E54704">
            <w:pPr>
              <w:jc w:val="both"/>
              <w:rPr>
                <w:rFonts w:ascii="Times New Roman" w:hAnsi="Times New Roman" w:cs="Times New Roman"/>
                <w:color w:val="000000"/>
                <w:sz w:val="20"/>
                <w:szCs w:val="20"/>
              </w:rPr>
            </w:pPr>
            <w:r w:rsidRPr="00E54704">
              <w:rPr>
                <w:rFonts w:ascii="Times New Roman" w:hAnsi="Times New Roman" w:cs="Times New Roman"/>
                <w:color w:val="000000"/>
                <w:sz w:val="20"/>
                <w:szCs w:val="20"/>
              </w:rPr>
              <w:t>Размеры (Д*Ш*В) – не менее 3032*664*1600 мм. ОПИСАНИЕ: Лаз - это невысокая, жесткая, металлическая, арочная лесенка. Упражнения на лазанье способствуют развитию координации, ловкости и силовой выносливости детей. Такие лазы предназначены для эксплуатации в местах активного отдыха детей, на детских игровых площадках дошкольных учреждений. МАТЕРИАЛЫ: Конструкция цельносварная из круглой трубы диаметром 25 и 40 мм. ПОКРЫТИЕ: Полимерно-порошковая краска устойчивая к сложным атмосферным условиям, истирани</w:t>
            </w:r>
            <w:r>
              <w:rPr>
                <w:rFonts w:ascii="Times New Roman" w:hAnsi="Times New Roman" w:cs="Times New Roman"/>
                <w:color w:val="000000"/>
                <w:sz w:val="20"/>
                <w:szCs w:val="20"/>
              </w:rPr>
              <w:t xml:space="preserve">ю и воздействию ультрафиолета. </w:t>
            </w:r>
            <w:r w:rsidRPr="00E54704">
              <w:rPr>
                <w:rFonts w:ascii="Times New Roman" w:hAnsi="Times New Roman" w:cs="Times New Roman"/>
                <w:color w:val="000000"/>
                <w:sz w:val="20"/>
                <w:szCs w:val="20"/>
              </w:rPr>
              <w:t>Данный элемент площадки должен соответствовать требованиям к безопасности конструкции и методам испытаний оборудова</w:t>
            </w:r>
            <w:r>
              <w:rPr>
                <w:rFonts w:ascii="Times New Roman" w:hAnsi="Times New Roman" w:cs="Times New Roman"/>
                <w:color w:val="000000"/>
                <w:sz w:val="20"/>
                <w:szCs w:val="20"/>
              </w:rPr>
              <w:t xml:space="preserve">ния согласно ГОСТ Р 52169-2012. </w:t>
            </w:r>
            <w:r w:rsidRPr="00E54704">
              <w:rPr>
                <w:rFonts w:ascii="Times New Roman" w:hAnsi="Times New Roman" w:cs="Times New Roman"/>
                <w:color w:val="000000"/>
                <w:sz w:val="20"/>
                <w:szCs w:val="20"/>
              </w:rPr>
              <w:t>КОМПЛЕКТ ПОСТАВКИ: Лаз - 1 шт.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Pr>
                <w:rFonts w:ascii="Times New Roman" w:hAnsi="Times New Roman" w:cs="Times New Roman"/>
                <w:sz w:val="20"/>
                <w:szCs w:val="20"/>
              </w:rPr>
              <w:t>15</w:t>
            </w:r>
          </w:p>
        </w:tc>
        <w:tc>
          <w:tcPr>
            <w:tcW w:w="745" w:type="pct"/>
            <w:tcBorders>
              <w:top w:val="single" w:sz="2" w:space="0" w:color="auto"/>
              <w:left w:val="single" w:sz="2" w:space="0" w:color="auto"/>
              <w:bottom w:val="single" w:sz="2" w:space="0" w:color="auto"/>
              <w:right w:val="single" w:sz="2" w:space="0" w:color="auto"/>
            </w:tcBorders>
          </w:tcPr>
          <w:p w:rsidR="00C640FC" w:rsidRPr="00E54704" w:rsidRDefault="00C640FC" w:rsidP="00E54704">
            <w:pPr>
              <w:jc w:val="center"/>
              <w:rPr>
                <w:rFonts w:ascii="Times New Roman" w:hAnsi="Times New Roman" w:cs="Times New Roman"/>
                <w:color w:val="000000"/>
                <w:sz w:val="20"/>
                <w:szCs w:val="20"/>
              </w:rPr>
            </w:pPr>
            <w:r w:rsidRPr="00E54704">
              <w:rPr>
                <w:rFonts w:ascii="Times New Roman" w:hAnsi="Times New Roman" w:cs="Times New Roman"/>
                <w:color w:val="000000"/>
                <w:sz w:val="20"/>
                <w:szCs w:val="20"/>
              </w:rPr>
              <w:t>Качели</w:t>
            </w:r>
          </w:p>
          <w:p w:rsidR="00C640FC" w:rsidRPr="0077567A" w:rsidRDefault="00C640FC" w:rsidP="002D1ABD">
            <w:pPr>
              <w:pStyle w:val="a9"/>
              <w:jc w:val="center"/>
              <w:rPr>
                <w:rFonts w:ascii="Times New Roman" w:hAnsi="Times New Roman" w:cs="Times New Roman"/>
                <w:color w:val="000000"/>
                <w:sz w:val="20"/>
                <w:szCs w:val="20"/>
              </w:rPr>
            </w:pP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77567A" w:rsidRDefault="008B3B6B" w:rsidP="00C640FC">
            <w:pPr>
              <w:spacing w:after="120" w:line="240" w:lineRule="auto"/>
              <w:jc w:val="both"/>
              <w:rPr>
                <w:rFonts w:ascii="Times New Roman" w:hAnsi="Times New Roman" w:cs="Times New Roman"/>
                <w:color w:val="000000"/>
                <w:sz w:val="20"/>
                <w:szCs w:val="20"/>
              </w:rPr>
            </w:pPr>
            <w:r w:rsidRPr="008B3B6B">
              <w:rPr>
                <w:rFonts w:ascii="Times New Roman" w:hAnsi="Times New Roman" w:cs="Times New Roman"/>
                <w:color w:val="000000"/>
                <w:sz w:val="20"/>
                <w:szCs w:val="20"/>
              </w:rPr>
              <w:t xml:space="preserve">Размеры (Д*Ш*В) – не менее 1560*1300*1625 мм. ОПИСАНИЕ: Качели (одноместные) должны быть изготовлены из прямоугольной стальной трубы, обладающей высокими прочностными характеристиками. Металлические разукосы балки качелей должны придавать конструкции дополнительную надежность. Подвес сидения должен быть выполнен согласно ГОСТ Р 52167-2012  и укомплектован плоским пластмассовым сидением. Конструкция подвеса должна исключать возможность перетирания подвеса в месте крепления к оси вращения и должна быть оснащена дополнительным страховочным приспособлением. МАТЕРИАЛЫ: Стальная профильная труба сечением не менее 40х25, не менее 40х40 и не менее 60х40 мм. Узел качения должен быть выполнен из капролона. Подвес должен быть выполнен из легированной стали, не ниже 8 класса прочности, и должна быть оцинкована. Элементы крепежа должны быть оцинкованы и снабжены предохранительными колпачками. Торцевые отверстия труб должны быть закрыты стальными и пластиковыми заглушками. ПОКРЫТИЕ: Качели должны быть окрашены полимерно-порошковой краской, устойчивой к сложным атмосферным условиям, истиранию, воздействию ультрафиолета. Данный элемент </w:t>
            </w:r>
            <w:r w:rsidRPr="008B3B6B">
              <w:rPr>
                <w:rFonts w:ascii="Times New Roman" w:hAnsi="Times New Roman" w:cs="Times New Roman"/>
                <w:color w:val="000000"/>
                <w:sz w:val="20"/>
                <w:szCs w:val="20"/>
              </w:rPr>
              <w:lastRenderedPageBreak/>
              <w:t>площадки должен соответствовать требованиям к безопасности конструкции и методам испытаний оборудования согласно ГОСТ Р 52169-2012. КОМПЛЕКТ ПОСТАВКИ: Качели — 1 шт.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Pr>
                <w:rFonts w:ascii="Times New Roman" w:hAnsi="Times New Roman" w:cs="Times New Roman"/>
                <w:sz w:val="20"/>
                <w:szCs w:val="20"/>
              </w:rPr>
              <w:lastRenderedPageBreak/>
              <w:t>16</w:t>
            </w:r>
          </w:p>
        </w:tc>
        <w:tc>
          <w:tcPr>
            <w:tcW w:w="745" w:type="pct"/>
            <w:tcBorders>
              <w:top w:val="single" w:sz="2" w:space="0" w:color="auto"/>
              <w:left w:val="single" w:sz="2" w:space="0" w:color="auto"/>
              <w:bottom w:val="single" w:sz="2" w:space="0" w:color="auto"/>
              <w:right w:val="single" w:sz="2" w:space="0" w:color="auto"/>
            </w:tcBorders>
          </w:tcPr>
          <w:p w:rsidR="00C640FC" w:rsidRPr="00E54704" w:rsidRDefault="00C640FC" w:rsidP="00E54704">
            <w:pPr>
              <w:jc w:val="center"/>
              <w:rPr>
                <w:rFonts w:ascii="Times New Roman" w:hAnsi="Times New Roman" w:cs="Times New Roman"/>
                <w:color w:val="000000"/>
                <w:sz w:val="20"/>
                <w:szCs w:val="20"/>
              </w:rPr>
            </w:pPr>
            <w:r w:rsidRPr="00E54704">
              <w:rPr>
                <w:rFonts w:ascii="Times New Roman" w:hAnsi="Times New Roman" w:cs="Times New Roman"/>
                <w:color w:val="000000"/>
                <w:sz w:val="20"/>
                <w:szCs w:val="20"/>
              </w:rPr>
              <w:t>Скамейка парковая</w:t>
            </w:r>
          </w:p>
          <w:p w:rsidR="00C640FC" w:rsidRPr="0077567A" w:rsidRDefault="00C640FC" w:rsidP="002D1ABD">
            <w:pPr>
              <w:pStyle w:val="a9"/>
              <w:jc w:val="center"/>
              <w:rPr>
                <w:rFonts w:ascii="Times New Roman" w:hAnsi="Times New Roman" w:cs="Times New Roman"/>
                <w:color w:val="000000"/>
                <w:sz w:val="20"/>
                <w:szCs w:val="20"/>
              </w:rPr>
            </w:pP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4</w:t>
            </w:r>
          </w:p>
        </w:tc>
        <w:tc>
          <w:tcPr>
            <w:tcW w:w="2533" w:type="pct"/>
            <w:tcBorders>
              <w:top w:val="single" w:sz="2" w:space="0" w:color="auto"/>
              <w:left w:val="single" w:sz="2" w:space="0" w:color="auto"/>
              <w:bottom w:val="single" w:sz="2" w:space="0" w:color="auto"/>
              <w:right w:val="single" w:sz="2" w:space="0" w:color="auto"/>
            </w:tcBorders>
          </w:tcPr>
          <w:p w:rsidR="00C640FC" w:rsidRPr="00E54704" w:rsidRDefault="00C640FC" w:rsidP="00E54704">
            <w:pPr>
              <w:jc w:val="both"/>
              <w:rPr>
                <w:rFonts w:ascii="Times New Roman" w:hAnsi="Times New Roman" w:cs="Times New Roman"/>
                <w:color w:val="000000"/>
                <w:sz w:val="20"/>
                <w:szCs w:val="20"/>
              </w:rPr>
            </w:pPr>
            <w:r w:rsidRPr="00E54704">
              <w:rPr>
                <w:rFonts w:ascii="Times New Roman" w:hAnsi="Times New Roman" w:cs="Times New Roman"/>
                <w:color w:val="000000"/>
                <w:sz w:val="20"/>
                <w:szCs w:val="20"/>
              </w:rPr>
              <w:t>Размеры (Д*Ш*В) – не менее 1500*550*850 мм. ОПИСАНИЕ: Скамейка парковая имеет прочный цельносварной металлический каркас. Скамья предназначена для эксплуатации в условиях улицы. МАТЕРИАЛЫ: Стальной профиль сечением 30х30, 25х25 и квадрат 10 мм. Доска сухая, строганная, хвойных пород, не ниже «А» класса. Элементы крепёжа оцинкованы и снабжены предохранительными колпачками. Торцевые отверстия труб закрыты пластиковыми заглушками. ПОКРЫТИЕ: Деревянные части скамейки покрыто цветным акриловым лаком. Металл - полимерно-порошковая краска. Покрытия устойчивы к сложным атмосферным условиям, истиранию, воздействию ультрафиолета. Данный элемент площадки должен соответствовать требованиям к безопасности конструкции и методам испытаний оборудования согласно ГОСТ Р 52169-2012. КОМПЛЕКТ ПОСТАВКИ: Скамейка парковая — 4 шт. Паспорт изделия.</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Pr>
                <w:rFonts w:ascii="Times New Roman" w:hAnsi="Times New Roman" w:cs="Times New Roman"/>
                <w:sz w:val="20"/>
                <w:szCs w:val="20"/>
              </w:rPr>
              <w:t>17</w:t>
            </w:r>
          </w:p>
        </w:tc>
        <w:tc>
          <w:tcPr>
            <w:tcW w:w="745" w:type="pct"/>
            <w:tcBorders>
              <w:top w:val="single" w:sz="2" w:space="0" w:color="auto"/>
              <w:left w:val="single" w:sz="2" w:space="0" w:color="auto"/>
              <w:bottom w:val="single" w:sz="2" w:space="0" w:color="auto"/>
              <w:right w:val="single" w:sz="2" w:space="0" w:color="auto"/>
            </w:tcBorders>
          </w:tcPr>
          <w:p w:rsidR="00C640FC" w:rsidRPr="00E54704" w:rsidRDefault="00C640FC" w:rsidP="00E54704">
            <w:pPr>
              <w:jc w:val="center"/>
              <w:rPr>
                <w:rFonts w:ascii="Times New Roman" w:hAnsi="Times New Roman" w:cs="Times New Roman"/>
                <w:color w:val="000000"/>
                <w:sz w:val="20"/>
                <w:szCs w:val="20"/>
              </w:rPr>
            </w:pPr>
            <w:r w:rsidRPr="00E54704">
              <w:rPr>
                <w:rFonts w:ascii="Times New Roman" w:hAnsi="Times New Roman" w:cs="Times New Roman"/>
                <w:color w:val="000000"/>
                <w:sz w:val="20"/>
                <w:szCs w:val="20"/>
              </w:rPr>
              <w:t>Урны</w:t>
            </w:r>
          </w:p>
          <w:p w:rsidR="00C640FC" w:rsidRPr="0077567A" w:rsidRDefault="00C640FC" w:rsidP="002D1ABD">
            <w:pPr>
              <w:pStyle w:val="a9"/>
              <w:jc w:val="center"/>
              <w:rPr>
                <w:rFonts w:ascii="Times New Roman" w:hAnsi="Times New Roman" w:cs="Times New Roman"/>
                <w:color w:val="000000"/>
                <w:sz w:val="20"/>
                <w:szCs w:val="20"/>
              </w:rPr>
            </w:pP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4</w:t>
            </w:r>
          </w:p>
        </w:tc>
        <w:tc>
          <w:tcPr>
            <w:tcW w:w="2533" w:type="pct"/>
            <w:tcBorders>
              <w:top w:val="single" w:sz="2" w:space="0" w:color="auto"/>
              <w:left w:val="single" w:sz="2" w:space="0" w:color="auto"/>
              <w:bottom w:val="single" w:sz="2" w:space="0" w:color="auto"/>
              <w:right w:val="single" w:sz="2" w:space="0" w:color="auto"/>
            </w:tcBorders>
          </w:tcPr>
          <w:p w:rsidR="00C640FC" w:rsidRPr="0077567A" w:rsidRDefault="00C640FC" w:rsidP="00C640FC">
            <w:pPr>
              <w:spacing w:after="120" w:line="240" w:lineRule="auto"/>
              <w:jc w:val="both"/>
              <w:rPr>
                <w:rFonts w:ascii="Times New Roman" w:hAnsi="Times New Roman" w:cs="Times New Roman"/>
                <w:color w:val="000000"/>
                <w:sz w:val="20"/>
                <w:szCs w:val="20"/>
              </w:rPr>
            </w:pPr>
            <w:r w:rsidRPr="00E54704">
              <w:rPr>
                <w:rFonts w:ascii="Times New Roman" w:hAnsi="Times New Roman" w:cs="Times New Roman"/>
                <w:color w:val="000000"/>
                <w:sz w:val="20"/>
                <w:szCs w:val="20"/>
              </w:rPr>
              <w:t>Размеры (Д*Ш*В) – не менее 310*370*840 мм. ОПИСАНИЕ: Объем емкости - 30 л. Урна предназначена для эксплуатации в условиях улицы. МАТЕРИАЛЫ: Стойка из стального профиля сечением 20х20. Толщина металла емкости и крышки -  0,7 мм. ПОКРЫТИЕ: Металл - полимерно-порошковая краска. Покрытия устойчивы к сложным атмосферным условиям, истирани</w:t>
            </w:r>
            <w:r>
              <w:rPr>
                <w:rFonts w:ascii="Times New Roman" w:hAnsi="Times New Roman" w:cs="Times New Roman"/>
                <w:color w:val="000000"/>
                <w:sz w:val="20"/>
                <w:szCs w:val="20"/>
              </w:rPr>
              <w:t xml:space="preserve">ю, воздействию ультрафиолета.  </w:t>
            </w:r>
            <w:r w:rsidRPr="00E54704">
              <w:rPr>
                <w:rFonts w:ascii="Times New Roman" w:hAnsi="Times New Roman" w:cs="Times New Roman"/>
                <w:color w:val="000000"/>
                <w:sz w:val="20"/>
                <w:szCs w:val="20"/>
              </w:rPr>
              <w:t>Данный элемент площадки должен соответствовать требованиям к безопасности конструкции и методам испытаний оборудован</w:t>
            </w:r>
            <w:r>
              <w:rPr>
                <w:rFonts w:ascii="Times New Roman" w:hAnsi="Times New Roman" w:cs="Times New Roman"/>
                <w:color w:val="000000"/>
                <w:sz w:val="20"/>
                <w:szCs w:val="20"/>
              </w:rPr>
              <w:t xml:space="preserve">ия согласно ГОСТ Р 52169-2012. </w:t>
            </w:r>
            <w:r w:rsidRPr="00E54704">
              <w:rPr>
                <w:rFonts w:ascii="Times New Roman" w:hAnsi="Times New Roman" w:cs="Times New Roman"/>
                <w:color w:val="000000"/>
                <w:sz w:val="20"/>
                <w:szCs w:val="20"/>
              </w:rPr>
              <w:t>КОМПЛЕКТ ПОСТАВКИ: Урна металлическая — 4 шт.</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r w:rsidR="00C640FC" w:rsidRPr="0077567A" w:rsidTr="00C640FC">
        <w:tc>
          <w:tcPr>
            <w:tcW w:w="176"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r>
              <w:rPr>
                <w:rFonts w:ascii="Times New Roman" w:hAnsi="Times New Roman" w:cs="Times New Roman"/>
                <w:sz w:val="20"/>
                <w:szCs w:val="20"/>
              </w:rPr>
              <w:t>18</w:t>
            </w:r>
          </w:p>
        </w:tc>
        <w:tc>
          <w:tcPr>
            <w:tcW w:w="745" w:type="pct"/>
            <w:tcBorders>
              <w:top w:val="single" w:sz="2" w:space="0" w:color="auto"/>
              <w:left w:val="single" w:sz="2" w:space="0" w:color="auto"/>
              <w:bottom w:val="single" w:sz="2" w:space="0" w:color="auto"/>
              <w:right w:val="single" w:sz="2" w:space="0" w:color="auto"/>
            </w:tcBorders>
          </w:tcPr>
          <w:p w:rsidR="00C640FC" w:rsidRPr="00E54704" w:rsidRDefault="00C640FC" w:rsidP="00E54704">
            <w:pPr>
              <w:jc w:val="center"/>
              <w:rPr>
                <w:rFonts w:ascii="Times New Roman" w:hAnsi="Times New Roman" w:cs="Times New Roman"/>
                <w:color w:val="000000"/>
                <w:sz w:val="20"/>
                <w:szCs w:val="20"/>
              </w:rPr>
            </w:pPr>
            <w:r w:rsidRPr="00E54704">
              <w:rPr>
                <w:rFonts w:ascii="Times New Roman" w:hAnsi="Times New Roman" w:cs="Times New Roman"/>
                <w:color w:val="000000"/>
                <w:sz w:val="20"/>
                <w:szCs w:val="20"/>
              </w:rPr>
              <w:t xml:space="preserve">Ограждение </w:t>
            </w:r>
            <w:r w:rsidRPr="00E54704">
              <w:rPr>
                <w:rFonts w:ascii="Times New Roman" w:hAnsi="Times New Roman" w:cs="Times New Roman"/>
                <w:color w:val="000000"/>
                <w:sz w:val="20"/>
                <w:szCs w:val="20"/>
              </w:rPr>
              <w:br/>
              <w:t>с 4-мя входными арками</w:t>
            </w:r>
          </w:p>
          <w:p w:rsidR="00C640FC" w:rsidRPr="0077567A" w:rsidRDefault="00C640FC" w:rsidP="002D1ABD">
            <w:pPr>
              <w:pStyle w:val="a9"/>
              <w:jc w:val="center"/>
              <w:rPr>
                <w:rFonts w:ascii="Times New Roman" w:hAnsi="Times New Roman" w:cs="Times New Roman"/>
                <w:color w:val="000000"/>
                <w:sz w:val="20"/>
                <w:szCs w:val="20"/>
              </w:rPr>
            </w:pPr>
          </w:p>
        </w:tc>
        <w:tc>
          <w:tcPr>
            <w:tcW w:w="334" w:type="pct"/>
            <w:tcBorders>
              <w:top w:val="single" w:sz="2" w:space="0" w:color="auto"/>
              <w:left w:val="single" w:sz="2" w:space="0" w:color="auto"/>
              <w:bottom w:val="single" w:sz="2" w:space="0" w:color="auto"/>
              <w:right w:val="single" w:sz="2" w:space="0" w:color="auto"/>
            </w:tcBorders>
          </w:tcPr>
          <w:p w:rsidR="00C640FC" w:rsidRPr="0077567A" w:rsidRDefault="00C640FC" w:rsidP="00171139">
            <w:pPr>
              <w:pStyle w:val="a9"/>
              <w:jc w:val="center"/>
              <w:rPr>
                <w:rFonts w:ascii="Times New Roman" w:hAnsi="Times New Roman" w:cs="Times New Roman"/>
                <w:sz w:val="20"/>
                <w:szCs w:val="20"/>
              </w:rPr>
            </w:pPr>
            <w:r>
              <w:rPr>
                <w:rFonts w:ascii="Times New Roman" w:hAnsi="Times New Roman" w:cs="Times New Roman"/>
                <w:sz w:val="20"/>
                <w:szCs w:val="20"/>
              </w:rPr>
              <w:t>1</w:t>
            </w:r>
          </w:p>
        </w:tc>
        <w:tc>
          <w:tcPr>
            <w:tcW w:w="2533" w:type="pct"/>
            <w:tcBorders>
              <w:top w:val="single" w:sz="2" w:space="0" w:color="auto"/>
              <w:left w:val="single" w:sz="2" w:space="0" w:color="auto"/>
              <w:bottom w:val="single" w:sz="2" w:space="0" w:color="auto"/>
              <w:right w:val="single" w:sz="2" w:space="0" w:color="auto"/>
            </w:tcBorders>
          </w:tcPr>
          <w:p w:rsidR="00C640FC" w:rsidRPr="00E54704" w:rsidRDefault="00C640FC" w:rsidP="00E54704">
            <w:pPr>
              <w:jc w:val="both"/>
              <w:rPr>
                <w:rFonts w:ascii="Times New Roman" w:hAnsi="Times New Roman" w:cs="Times New Roman"/>
                <w:color w:val="000000"/>
                <w:sz w:val="20"/>
                <w:szCs w:val="20"/>
              </w:rPr>
            </w:pPr>
            <w:r w:rsidRPr="00E54704">
              <w:rPr>
                <w:rFonts w:ascii="Times New Roman" w:hAnsi="Times New Roman" w:cs="Times New Roman"/>
                <w:color w:val="000000"/>
                <w:sz w:val="20"/>
                <w:szCs w:val="20"/>
              </w:rPr>
              <w:t>Размеры ограждения (Д*Ш*В) – не менее 2000*20*400 мм. ОПИСАНИЕ: Простое и прочное ограждение представляет собой металлическую рамку заполненную прямыми элементами. МАТЕРИАЛЫ: Верхняя и нижняя часть рамки ограждения и арок — профильная труба сечением не менее 20х20, заполнение из профиля не менее 10х10. Возможно изготовление ограждения с любым рисунком с размером ячеек не менее 250. ПОКРЫТИЕ: Полимерно-порошковая краска. Базовый цвет - зеленый (RAL6029). МОНТАЖ: При установке в грунт стоек бетонируются на глубину не менее 600 мм от уровня площадки. Приваривание заборных секций к стойкам используя уровень для контроля горизонтальности. Данный элемент площадки должен соответствовать требованиям к безопасности конструкции и методам испытаний оборудования согласно ГОСТ Р 52169-2012. КОМПЛЕКТ ПОСТАВКИ: Ограждение – 85 м. Арки высотой не менее 2200, шириной не менее 1200.</w:t>
            </w:r>
          </w:p>
        </w:tc>
        <w:tc>
          <w:tcPr>
            <w:tcW w:w="681"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c>
          <w:tcPr>
            <w:tcW w:w="532" w:type="pct"/>
            <w:tcBorders>
              <w:top w:val="single" w:sz="2" w:space="0" w:color="auto"/>
              <w:left w:val="single" w:sz="2" w:space="0" w:color="auto"/>
              <w:bottom w:val="single" w:sz="2" w:space="0" w:color="auto"/>
              <w:right w:val="single" w:sz="2" w:space="0" w:color="auto"/>
            </w:tcBorders>
          </w:tcPr>
          <w:p w:rsidR="00C640FC" w:rsidRPr="0077567A" w:rsidRDefault="00C640FC" w:rsidP="005E6ED7">
            <w:pPr>
              <w:pStyle w:val="a9"/>
              <w:jc w:val="both"/>
              <w:rPr>
                <w:rFonts w:ascii="Times New Roman" w:hAnsi="Times New Roman" w:cs="Times New Roman"/>
                <w:sz w:val="20"/>
                <w:szCs w:val="20"/>
              </w:rPr>
            </w:pPr>
          </w:p>
        </w:tc>
      </w:tr>
    </w:tbl>
    <w:p w:rsidR="00296886" w:rsidRPr="00296886" w:rsidRDefault="00296886" w:rsidP="00C640FC">
      <w:pPr>
        <w:pStyle w:val="a9"/>
        <w:jc w:val="center"/>
        <w:rPr>
          <w:rFonts w:ascii="Times New Roman" w:hAnsi="Times New Roman" w:cs="Times New Roman"/>
          <w:sz w:val="24"/>
          <w:szCs w:val="24"/>
        </w:rPr>
      </w:pPr>
      <w:bookmarkStart w:id="28" w:name="_ref_31214293"/>
      <w:bookmarkEnd w:id="27"/>
      <w:bookmarkEnd w:id="28"/>
      <w:r w:rsidRPr="00296886">
        <w:rPr>
          <w:rFonts w:ascii="Times New Roman" w:hAnsi="Times New Roman" w:cs="Times New Roman"/>
          <w:sz w:val="24"/>
          <w:szCs w:val="24"/>
        </w:rPr>
        <w:t>2. Адреса и реквизиты сторон</w:t>
      </w:r>
    </w:p>
    <w:tbl>
      <w:tblPr>
        <w:tblW w:w="5000" w:type="pct"/>
        <w:tblInd w:w="-176" w:type="dxa"/>
        <w:tblLook w:val="04A0"/>
      </w:tblPr>
      <w:tblGrid>
        <w:gridCol w:w="5159"/>
        <w:gridCol w:w="5263"/>
      </w:tblGrid>
      <w:tr w:rsidR="00296886" w:rsidRPr="00296886" w:rsidTr="00C640FC">
        <w:tc>
          <w:tcPr>
            <w:tcW w:w="2475" w:type="pct"/>
          </w:tcPr>
          <w:p w:rsidR="00662086" w:rsidRDefault="00662086" w:rsidP="005E6ED7">
            <w:pPr>
              <w:pStyle w:val="a9"/>
              <w:jc w:val="center"/>
              <w:rPr>
                <w:rFonts w:ascii="Times New Roman" w:hAnsi="Times New Roman" w:cs="Times New Roman"/>
                <w:b/>
                <w:sz w:val="24"/>
                <w:szCs w:val="24"/>
              </w:rPr>
            </w:pPr>
          </w:p>
          <w:p w:rsidR="00296886" w:rsidRPr="00C640FC" w:rsidRDefault="00296886" w:rsidP="00C640FC">
            <w:pPr>
              <w:pStyle w:val="a9"/>
              <w:jc w:val="center"/>
              <w:rPr>
                <w:rFonts w:ascii="Times New Roman" w:hAnsi="Times New Roman" w:cs="Times New Roman"/>
                <w:b/>
                <w:sz w:val="24"/>
                <w:szCs w:val="24"/>
              </w:rPr>
            </w:pPr>
            <w:r w:rsidRPr="00296886">
              <w:rPr>
                <w:rFonts w:ascii="Times New Roman" w:hAnsi="Times New Roman" w:cs="Times New Roman"/>
                <w:b/>
                <w:sz w:val="24"/>
                <w:szCs w:val="24"/>
              </w:rPr>
              <w:t>Заказчик</w:t>
            </w:r>
          </w:p>
        </w:tc>
        <w:tc>
          <w:tcPr>
            <w:tcW w:w="2525" w:type="pct"/>
          </w:tcPr>
          <w:p w:rsidR="00662086" w:rsidRDefault="00662086" w:rsidP="005E6ED7">
            <w:pPr>
              <w:pStyle w:val="a9"/>
              <w:jc w:val="center"/>
              <w:rPr>
                <w:rFonts w:ascii="Times New Roman" w:hAnsi="Times New Roman" w:cs="Times New Roman"/>
                <w:b/>
                <w:sz w:val="24"/>
                <w:szCs w:val="24"/>
              </w:rPr>
            </w:pPr>
          </w:p>
          <w:p w:rsidR="00296886" w:rsidRPr="00296886" w:rsidRDefault="00296886" w:rsidP="005E6ED7">
            <w:pPr>
              <w:pStyle w:val="a9"/>
              <w:jc w:val="center"/>
              <w:rPr>
                <w:rFonts w:ascii="Times New Roman" w:hAnsi="Times New Roman" w:cs="Times New Roman"/>
                <w:sz w:val="24"/>
                <w:szCs w:val="24"/>
              </w:rPr>
            </w:pPr>
            <w:r w:rsidRPr="00296886">
              <w:rPr>
                <w:rFonts w:ascii="Times New Roman" w:hAnsi="Times New Roman" w:cs="Times New Roman"/>
                <w:b/>
                <w:sz w:val="24"/>
                <w:szCs w:val="24"/>
              </w:rPr>
              <w:t>Поставщик</w:t>
            </w:r>
          </w:p>
        </w:tc>
      </w:tr>
      <w:tr w:rsidR="00296886" w:rsidRPr="00296886" w:rsidTr="00C640FC">
        <w:tc>
          <w:tcPr>
            <w:tcW w:w="2475" w:type="pct"/>
          </w:tcPr>
          <w:p w:rsidR="00296886" w:rsidRPr="00296886" w:rsidRDefault="00296886" w:rsidP="00662086">
            <w:pPr>
              <w:shd w:val="clear" w:color="auto" w:fill="FFFFFF"/>
              <w:spacing w:after="0" w:line="240" w:lineRule="auto"/>
              <w:jc w:val="center"/>
              <w:rPr>
                <w:rFonts w:ascii="Times New Roman" w:hAnsi="Times New Roman" w:cs="Times New Roman"/>
                <w:b/>
                <w:spacing w:val="-1"/>
                <w:sz w:val="24"/>
                <w:szCs w:val="24"/>
                <w:lang w:eastAsia="en-US"/>
              </w:rPr>
            </w:pPr>
            <w:r w:rsidRPr="00296886">
              <w:rPr>
                <w:rFonts w:ascii="Times New Roman" w:hAnsi="Times New Roman" w:cs="Times New Roman"/>
                <w:b/>
                <w:spacing w:val="-1"/>
                <w:sz w:val="24"/>
                <w:szCs w:val="24"/>
                <w:lang w:eastAsia="en-US"/>
              </w:rPr>
              <w:t xml:space="preserve">Администрация муниципального образования Красносельское </w:t>
            </w:r>
          </w:p>
          <w:p w:rsidR="00296886" w:rsidRPr="00296886" w:rsidRDefault="00296886" w:rsidP="00662086">
            <w:pPr>
              <w:shd w:val="clear" w:color="auto" w:fill="FFFFFF"/>
              <w:spacing w:after="0" w:line="240" w:lineRule="auto"/>
              <w:jc w:val="center"/>
              <w:rPr>
                <w:rFonts w:ascii="Times New Roman" w:hAnsi="Times New Roman" w:cs="Times New Roman"/>
                <w:b/>
                <w:spacing w:val="-1"/>
                <w:sz w:val="24"/>
                <w:szCs w:val="24"/>
                <w:lang w:eastAsia="en-US"/>
              </w:rPr>
            </w:pPr>
            <w:r w:rsidRPr="00296886">
              <w:rPr>
                <w:rFonts w:ascii="Times New Roman" w:hAnsi="Times New Roman" w:cs="Times New Roman"/>
                <w:b/>
                <w:spacing w:val="-1"/>
                <w:sz w:val="24"/>
                <w:szCs w:val="24"/>
                <w:lang w:eastAsia="en-US"/>
              </w:rPr>
              <w:lastRenderedPageBreak/>
              <w:t>Юрьев-Польского района</w:t>
            </w:r>
          </w:p>
          <w:p w:rsidR="00296886" w:rsidRPr="00296886" w:rsidRDefault="00296886" w:rsidP="00662086">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t xml:space="preserve">Адрес: </w:t>
            </w:r>
          </w:p>
          <w:p w:rsidR="00296886" w:rsidRPr="00296886" w:rsidRDefault="00296886" w:rsidP="00662086">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t xml:space="preserve">телефон </w:t>
            </w:r>
          </w:p>
          <w:p w:rsidR="00296886" w:rsidRPr="00296886" w:rsidRDefault="00296886" w:rsidP="00662086">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t xml:space="preserve">Адрес электронной почты: </w:t>
            </w:r>
          </w:p>
          <w:p w:rsidR="00296886" w:rsidRPr="00296886" w:rsidRDefault="00296886" w:rsidP="00662086">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t xml:space="preserve">ИНН / КПП </w:t>
            </w:r>
          </w:p>
          <w:p w:rsidR="00296886" w:rsidRPr="00296886" w:rsidRDefault="00296886" w:rsidP="00662086">
            <w:pPr>
              <w:pStyle w:val="a9"/>
              <w:jc w:val="both"/>
              <w:rPr>
                <w:rFonts w:ascii="Times New Roman" w:hAnsi="Times New Roman" w:cs="Times New Roman"/>
                <w:sz w:val="24"/>
                <w:szCs w:val="24"/>
              </w:rPr>
            </w:pPr>
          </w:p>
        </w:tc>
        <w:tc>
          <w:tcPr>
            <w:tcW w:w="2525" w:type="pct"/>
          </w:tcPr>
          <w:p w:rsidR="00296886" w:rsidRPr="00296886" w:rsidRDefault="00296886" w:rsidP="005E6ED7">
            <w:pPr>
              <w:pStyle w:val="a9"/>
              <w:jc w:val="both"/>
              <w:rPr>
                <w:rFonts w:ascii="Times New Roman" w:hAnsi="Times New Roman" w:cs="Times New Roman"/>
                <w:sz w:val="24"/>
                <w:szCs w:val="24"/>
              </w:rPr>
            </w:pPr>
          </w:p>
        </w:tc>
      </w:tr>
      <w:tr w:rsidR="00296886" w:rsidRPr="00296886" w:rsidTr="00C640FC">
        <w:tc>
          <w:tcPr>
            <w:tcW w:w="2475" w:type="pct"/>
          </w:tcPr>
          <w:p w:rsidR="00296886" w:rsidRPr="00296886" w:rsidRDefault="00296886" w:rsidP="00662086">
            <w:pPr>
              <w:shd w:val="clear" w:color="auto" w:fill="FFFFFF"/>
              <w:spacing w:after="0" w:line="240" w:lineRule="auto"/>
              <w:rPr>
                <w:rFonts w:ascii="Times New Roman" w:hAnsi="Times New Roman" w:cs="Times New Roman"/>
                <w:spacing w:val="-1"/>
                <w:sz w:val="24"/>
                <w:szCs w:val="24"/>
                <w:lang w:eastAsia="en-US"/>
              </w:rPr>
            </w:pPr>
            <w:r w:rsidRPr="00296886">
              <w:rPr>
                <w:rFonts w:ascii="Times New Roman" w:hAnsi="Times New Roman" w:cs="Times New Roman"/>
                <w:spacing w:val="-1"/>
                <w:sz w:val="24"/>
                <w:szCs w:val="24"/>
                <w:lang w:eastAsia="en-US"/>
              </w:rPr>
              <w:lastRenderedPageBreak/>
              <w:t xml:space="preserve">Глава администрации </w:t>
            </w:r>
          </w:p>
          <w:p w:rsidR="00C640FC" w:rsidRDefault="00296886" w:rsidP="00C640FC">
            <w:pPr>
              <w:pStyle w:val="a9"/>
              <w:jc w:val="both"/>
              <w:rPr>
                <w:rFonts w:ascii="Times New Roman" w:hAnsi="Times New Roman" w:cs="Times New Roman"/>
                <w:sz w:val="24"/>
                <w:szCs w:val="24"/>
              </w:rPr>
            </w:pPr>
            <w:r w:rsidRPr="00296886">
              <w:rPr>
                <w:rFonts w:ascii="Times New Roman" w:hAnsi="Times New Roman" w:cs="Times New Roman"/>
                <w:spacing w:val="-1"/>
                <w:sz w:val="24"/>
                <w:szCs w:val="24"/>
              </w:rPr>
              <w:t>_____________________</w:t>
            </w:r>
            <w:r w:rsidR="003D0DE5">
              <w:rPr>
                <w:rFonts w:ascii="Times New Roman" w:hAnsi="Times New Roman" w:cs="Times New Roman"/>
                <w:spacing w:val="-1"/>
                <w:sz w:val="24"/>
                <w:szCs w:val="24"/>
              </w:rPr>
              <w:t>С</w:t>
            </w:r>
            <w:r w:rsidRPr="00296886">
              <w:rPr>
                <w:rFonts w:ascii="Times New Roman" w:hAnsi="Times New Roman" w:cs="Times New Roman"/>
                <w:spacing w:val="-1"/>
                <w:sz w:val="24"/>
                <w:szCs w:val="24"/>
              </w:rPr>
              <w:t>.</w:t>
            </w:r>
            <w:r w:rsidR="003D0DE5">
              <w:rPr>
                <w:rFonts w:ascii="Times New Roman" w:hAnsi="Times New Roman" w:cs="Times New Roman"/>
                <w:spacing w:val="-1"/>
                <w:sz w:val="24"/>
                <w:szCs w:val="24"/>
              </w:rPr>
              <w:t>Ю</w:t>
            </w:r>
            <w:r w:rsidRPr="00296886">
              <w:rPr>
                <w:rFonts w:ascii="Times New Roman" w:hAnsi="Times New Roman" w:cs="Times New Roman"/>
                <w:spacing w:val="-1"/>
                <w:sz w:val="24"/>
                <w:szCs w:val="24"/>
              </w:rPr>
              <w:t xml:space="preserve">. </w:t>
            </w:r>
            <w:r w:rsidR="003D0DE5">
              <w:rPr>
                <w:rFonts w:ascii="Times New Roman" w:hAnsi="Times New Roman" w:cs="Times New Roman"/>
                <w:spacing w:val="-1"/>
                <w:sz w:val="24"/>
                <w:szCs w:val="24"/>
              </w:rPr>
              <w:t>Блин</w:t>
            </w:r>
            <w:r w:rsidRPr="00296886">
              <w:rPr>
                <w:rFonts w:ascii="Times New Roman" w:hAnsi="Times New Roman" w:cs="Times New Roman"/>
                <w:spacing w:val="-1"/>
                <w:sz w:val="24"/>
                <w:szCs w:val="24"/>
              </w:rPr>
              <w:t>ов</w:t>
            </w:r>
            <w:r w:rsidRPr="00296886">
              <w:rPr>
                <w:rFonts w:ascii="Times New Roman" w:hAnsi="Times New Roman" w:cs="Times New Roman"/>
                <w:sz w:val="24"/>
                <w:szCs w:val="24"/>
              </w:rPr>
              <w:t xml:space="preserve"> </w:t>
            </w:r>
          </w:p>
          <w:p w:rsidR="00296886" w:rsidRPr="00296886" w:rsidRDefault="00296886" w:rsidP="00C640FC">
            <w:pPr>
              <w:pStyle w:val="a9"/>
              <w:jc w:val="both"/>
              <w:rPr>
                <w:rFonts w:ascii="Times New Roman" w:hAnsi="Times New Roman" w:cs="Times New Roman"/>
                <w:sz w:val="24"/>
                <w:szCs w:val="24"/>
              </w:rPr>
            </w:pPr>
            <w:r w:rsidRPr="00296886">
              <w:rPr>
                <w:rFonts w:ascii="Times New Roman" w:hAnsi="Times New Roman" w:cs="Times New Roman"/>
                <w:sz w:val="24"/>
                <w:szCs w:val="24"/>
              </w:rPr>
              <w:t>М.П.</w:t>
            </w:r>
          </w:p>
        </w:tc>
        <w:tc>
          <w:tcPr>
            <w:tcW w:w="2525" w:type="pct"/>
          </w:tcPr>
          <w:p w:rsidR="00296886" w:rsidRPr="00296886" w:rsidRDefault="00296886" w:rsidP="005E6ED7">
            <w:pPr>
              <w:pStyle w:val="a9"/>
              <w:jc w:val="both"/>
              <w:rPr>
                <w:rFonts w:ascii="Times New Roman" w:hAnsi="Times New Roman" w:cs="Times New Roman"/>
                <w:sz w:val="24"/>
                <w:szCs w:val="24"/>
              </w:rPr>
            </w:pPr>
          </w:p>
        </w:tc>
      </w:tr>
    </w:tbl>
    <w:p w:rsidR="00296886" w:rsidRPr="00296886" w:rsidRDefault="00296886" w:rsidP="00662086">
      <w:pPr>
        <w:autoSpaceDE w:val="0"/>
        <w:autoSpaceDN w:val="0"/>
        <w:adjustRightInd w:val="0"/>
        <w:jc w:val="right"/>
        <w:rPr>
          <w:rFonts w:ascii="Times New Roman" w:hAnsi="Times New Roman" w:cs="Times New Roman"/>
          <w:sz w:val="24"/>
          <w:szCs w:val="24"/>
        </w:rPr>
      </w:pPr>
    </w:p>
    <w:sectPr w:rsidR="00296886" w:rsidRPr="00296886" w:rsidSect="00C640FC">
      <w:pgSz w:w="11907" w:h="16840" w:code="9"/>
      <w:pgMar w:top="851" w:right="567" w:bottom="426"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C5F" w:rsidRDefault="00A35C5F" w:rsidP="001B7760">
      <w:pPr>
        <w:spacing w:after="0" w:line="240" w:lineRule="auto"/>
      </w:pPr>
      <w:r>
        <w:separator/>
      </w:r>
    </w:p>
  </w:endnote>
  <w:endnote w:type="continuationSeparator" w:id="1">
    <w:p w:rsidR="00A35C5F" w:rsidRDefault="00A35C5F" w:rsidP="001B7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61" w:rsidRDefault="00A35C5F">
    <w:pPr>
      <w:pStyle w:val="a7"/>
      <w:jc w:val="right"/>
    </w:pPr>
  </w:p>
  <w:p w:rsidR="002F0C61" w:rsidRDefault="00A35C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C5F" w:rsidRDefault="00A35C5F" w:rsidP="001B7760">
      <w:pPr>
        <w:spacing w:after="0" w:line="240" w:lineRule="auto"/>
      </w:pPr>
      <w:r>
        <w:separator/>
      </w:r>
    </w:p>
  </w:footnote>
  <w:footnote w:type="continuationSeparator" w:id="1">
    <w:p w:rsidR="00A35C5F" w:rsidRDefault="00A35C5F" w:rsidP="001B77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61" w:rsidRDefault="00A35C5F" w:rsidP="00C33376">
    <w:pPr>
      <w:pStyle w:val="a5"/>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128F"/>
    <w:multiLevelType w:val="hybridMultilevel"/>
    <w:tmpl w:val="B6C64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F3D6A"/>
    <w:multiLevelType w:val="multilevel"/>
    <w:tmpl w:val="FF46AB0E"/>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2349533F"/>
    <w:multiLevelType w:val="hybridMultilevel"/>
    <w:tmpl w:val="1D0E2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D7135D"/>
    <w:multiLevelType w:val="multilevel"/>
    <w:tmpl w:val="C7E6720A"/>
    <w:lvl w:ilvl="0">
      <w:start w:val="5"/>
      <w:numFmt w:val="decimal"/>
      <w:lvlText w:val="%1"/>
      <w:lvlJc w:val="left"/>
      <w:pPr>
        <w:ind w:left="360" w:hanging="360"/>
      </w:pPr>
      <w:rPr>
        <w:rFonts w:hint="default"/>
        <w:b/>
        <w:i/>
        <w:sz w:val="24"/>
      </w:rPr>
    </w:lvl>
    <w:lvl w:ilvl="1">
      <w:start w:val="6"/>
      <w:numFmt w:val="decimal"/>
      <w:lvlText w:val="%1.%2"/>
      <w:lvlJc w:val="left"/>
      <w:pPr>
        <w:ind w:left="360" w:hanging="360"/>
      </w:pPr>
      <w:rPr>
        <w:rFonts w:hint="default"/>
        <w:b w:val="0"/>
        <w:i w:val="0"/>
        <w:sz w:val="24"/>
      </w:rPr>
    </w:lvl>
    <w:lvl w:ilvl="2">
      <w:start w:val="1"/>
      <w:numFmt w:val="decimal"/>
      <w:lvlText w:val="%1.%2.%3"/>
      <w:lvlJc w:val="left"/>
      <w:pPr>
        <w:ind w:left="720" w:hanging="720"/>
      </w:pPr>
      <w:rPr>
        <w:rFonts w:hint="default"/>
        <w:b/>
        <w:i/>
        <w:sz w:val="24"/>
      </w:rPr>
    </w:lvl>
    <w:lvl w:ilvl="3">
      <w:start w:val="1"/>
      <w:numFmt w:val="decimal"/>
      <w:lvlText w:val="%1.%2.%3.%4"/>
      <w:lvlJc w:val="left"/>
      <w:pPr>
        <w:ind w:left="720" w:hanging="720"/>
      </w:pPr>
      <w:rPr>
        <w:rFonts w:hint="default"/>
        <w:b/>
        <w:i/>
        <w:sz w:val="24"/>
      </w:rPr>
    </w:lvl>
    <w:lvl w:ilvl="4">
      <w:start w:val="1"/>
      <w:numFmt w:val="decimal"/>
      <w:lvlText w:val="%1.%2.%3.%4.%5"/>
      <w:lvlJc w:val="left"/>
      <w:pPr>
        <w:ind w:left="1080" w:hanging="1080"/>
      </w:pPr>
      <w:rPr>
        <w:rFonts w:hint="default"/>
        <w:b/>
        <w:i/>
        <w:sz w:val="24"/>
      </w:rPr>
    </w:lvl>
    <w:lvl w:ilvl="5">
      <w:start w:val="1"/>
      <w:numFmt w:val="decimal"/>
      <w:lvlText w:val="%1.%2.%3.%4.%5.%6"/>
      <w:lvlJc w:val="left"/>
      <w:pPr>
        <w:ind w:left="1080" w:hanging="1080"/>
      </w:pPr>
      <w:rPr>
        <w:rFonts w:hint="default"/>
        <w:b/>
        <w:i/>
        <w:sz w:val="24"/>
      </w:rPr>
    </w:lvl>
    <w:lvl w:ilvl="6">
      <w:start w:val="1"/>
      <w:numFmt w:val="decimal"/>
      <w:lvlText w:val="%1.%2.%3.%4.%5.%6.%7"/>
      <w:lvlJc w:val="left"/>
      <w:pPr>
        <w:ind w:left="1440" w:hanging="1440"/>
      </w:pPr>
      <w:rPr>
        <w:rFonts w:hint="default"/>
        <w:b/>
        <w:i/>
        <w:sz w:val="24"/>
      </w:rPr>
    </w:lvl>
    <w:lvl w:ilvl="7">
      <w:start w:val="1"/>
      <w:numFmt w:val="decimal"/>
      <w:lvlText w:val="%1.%2.%3.%4.%5.%6.%7.%8"/>
      <w:lvlJc w:val="left"/>
      <w:pPr>
        <w:ind w:left="1440" w:hanging="1440"/>
      </w:pPr>
      <w:rPr>
        <w:rFonts w:hint="default"/>
        <w:b/>
        <w:i/>
        <w:sz w:val="24"/>
      </w:rPr>
    </w:lvl>
    <w:lvl w:ilvl="8">
      <w:start w:val="1"/>
      <w:numFmt w:val="decimal"/>
      <w:lvlText w:val="%1.%2.%3.%4.%5.%6.%7.%8.%9"/>
      <w:lvlJc w:val="left"/>
      <w:pPr>
        <w:ind w:left="1440" w:hanging="1440"/>
      </w:pPr>
      <w:rPr>
        <w:rFonts w:hint="default"/>
        <w:b/>
        <w:i/>
        <w:sz w:val="24"/>
      </w:rPr>
    </w:lvl>
  </w:abstractNum>
  <w:abstractNum w:abstractNumId="4">
    <w:nsid w:val="4E821877"/>
    <w:multiLevelType w:val="multilevel"/>
    <w:tmpl w:val="05F02C30"/>
    <w:lvl w:ilvl="0">
      <w:start w:val="1"/>
      <w:numFmt w:val="decimal"/>
      <w:pStyle w:val="1"/>
      <w:lvlText w:val="%1."/>
      <w:lvlJc w:val="left"/>
      <w:pPr>
        <w:ind w:left="0" w:firstLine="0"/>
      </w:pPr>
      <w:rPr>
        <w:rFonts w:hint="default"/>
      </w:rPr>
    </w:lvl>
    <w:lvl w:ilvl="1">
      <w:start w:val="2"/>
      <w:numFmt w:val="decimal"/>
      <w:pStyle w:val="2"/>
      <w:lvlText w:val="%1.%2."/>
      <w:lvlJc w:val="left"/>
      <w:pPr>
        <w:ind w:left="0" w:firstLine="0"/>
      </w:pPr>
      <w:rPr>
        <w:rFonts w:hint="default"/>
        <w:i w:val="0"/>
        <w:color w:val="auto"/>
      </w:rPr>
    </w:lvl>
    <w:lvl w:ilvl="2">
      <w:start w:val="1"/>
      <w:numFmt w:val="decimal"/>
      <w:pStyle w:val="3"/>
      <w:lvlText w:val="%1.%2.%3."/>
      <w:lvlJc w:val="left"/>
      <w:pPr>
        <w:ind w:left="0" w:firstLine="0"/>
      </w:pPr>
      <w:rPr>
        <w:rFonts w:hint="default"/>
        <w:i w:val="0"/>
      </w:rPr>
    </w:lvl>
    <w:lvl w:ilvl="3">
      <w:start w:val="1"/>
      <w:numFmt w:val="decimal"/>
      <w:pStyle w:val="4"/>
      <w:lvlText w:val="%1.%2.%3.%4."/>
      <w:lvlJc w:val="left"/>
      <w:pPr>
        <w:ind w:left="0" w:firstLine="0"/>
      </w:pPr>
      <w:rPr>
        <w:rFonts w:hint="default"/>
      </w:rPr>
    </w:lvl>
    <w:lvl w:ilvl="4">
      <w:start w:val="1"/>
      <w:numFmt w:val="decimal"/>
      <w:pStyle w:val="5"/>
      <w:lvlText w:val="%1.%2.%3.%4.%5."/>
      <w:lvlJc w:val="left"/>
      <w:pPr>
        <w:ind w:left="0" w:firstLine="0"/>
      </w:pPr>
      <w:rPr>
        <w:rFonts w:hint="default"/>
      </w:rPr>
    </w:lvl>
    <w:lvl w:ilvl="5">
      <w:start w:val="1"/>
      <w:numFmt w:val="decimal"/>
      <w:pStyle w:val="6"/>
      <w:lvlText w:val="%1.%2.%3.%4.%5.%6."/>
      <w:lvlJc w:val="left"/>
      <w:pPr>
        <w:ind w:left="0" w:firstLine="0"/>
      </w:pPr>
      <w:rPr>
        <w:rFonts w:hint="default"/>
      </w:rPr>
    </w:lvl>
    <w:lvl w:ilvl="6">
      <w:start w:val="1"/>
      <w:numFmt w:val="decimal"/>
      <w:pStyle w:val="7"/>
      <w:lvlText w:val="%1.%2.%3.%4.%5.%6.%7."/>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5">
    <w:nsid w:val="67DC2F2E"/>
    <w:multiLevelType w:val="multilevel"/>
    <w:tmpl w:val="1ED069B4"/>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nsid w:val="7CDF466F"/>
    <w:multiLevelType w:val="multilevel"/>
    <w:tmpl w:val="01E64A3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7F33130D"/>
    <w:multiLevelType w:val="multilevel"/>
    <w:tmpl w:val="FA66CC8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0"/>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296886"/>
    <w:rsid w:val="00004886"/>
    <w:rsid w:val="00015101"/>
    <w:rsid w:val="000B6FBE"/>
    <w:rsid w:val="0013434A"/>
    <w:rsid w:val="00171139"/>
    <w:rsid w:val="001B1499"/>
    <w:rsid w:val="001B7760"/>
    <w:rsid w:val="001F13F2"/>
    <w:rsid w:val="001F4E0B"/>
    <w:rsid w:val="001F502D"/>
    <w:rsid w:val="00235653"/>
    <w:rsid w:val="00246DE5"/>
    <w:rsid w:val="00265F9A"/>
    <w:rsid w:val="00296886"/>
    <w:rsid w:val="002D1ABD"/>
    <w:rsid w:val="00323226"/>
    <w:rsid w:val="00330E63"/>
    <w:rsid w:val="00331239"/>
    <w:rsid w:val="0034150B"/>
    <w:rsid w:val="00350C65"/>
    <w:rsid w:val="00386EE0"/>
    <w:rsid w:val="003D0DE5"/>
    <w:rsid w:val="003E55BD"/>
    <w:rsid w:val="003F5AD2"/>
    <w:rsid w:val="00417FB0"/>
    <w:rsid w:val="004505A9"/>
    <w:rsid w:val="00496775"/>
    <w:rsid w:val="00515E00"/>
    <w:rsid w:val="00521AE3"/>
    <w:rsid w:val="005426BE"/>
    <w:rsid w:val="00546E32"/>
    <w:rsid w:val="0059065B"/>
    <w:rsid w:val="005C0191"/>
    <w:rsid w:val="005D78B1"/>
    <w:rsid w:val="005F0516"/>
    <w:rsid w:val="00626B16"/>
    <w:rsid w:val="00644C6E"/>
    <w:rsid w:val="00656FD5"/>
    <w:rsid w:val="00662086"/>
    <w:rsid w:val="00710B58"/>
    <w:rsid w:val="007676FE"/>
    <w:rsid w:val="0077567A"/>
    <w:rsid w:val="007829D8"/>
    <w:rsid w:val="00871A80"/>
    <w:rsid w:val="00876F3E"/>
    <w:rsid w:val="0089504E"/>
    <w:rsid w:val="008B3B6B"/>
    <w:rsid w:val="00951998"/>
    <w:rsid w:val="009A5240"/>
    <w:rsid w:val="009A5756"/>
    <w:rsid w:val="00A35C5F"/>
    <w:rsid w:val="00AA66D7"/>
    <w:rsid w:val="00AD79B3"/>
    <w:rsid w:val="00AE7A62"/>
    <w:rsid w:val="00B001F6"/>
    <w:rsid w:val="00B132F3"/>
    <w:rsid w:val="00B47562"/>
    <w:rsid w:val="00B70950"/>
    <w:rsid w:val="00B932FE"/>
    <w:rsid w:val="00BB5C64"/>
    <w:rsid w:val="00C16319"/>
    <w:rsid w:val="00C34816"/>
    <w:rsid w:val="00C640FC"/>
    <w:rsid w:val="00C64A62"/>
    <w:rsid w:val="00C64EEB"/>
    <w:rsid w:val="00C66D68"/>
    <w:rsid w:val="00C810FD"/>
    <w:rsid w:val="00C81762"/>
    <w:rsid w:val="00C822DA"/>
    <w:rsid w:val="00C8536E"/>
    <w:rsid w:val="00CA062E"/>
    <w:rsid w:val="00CA254E"/>
    <w:rsid w:val="00CF3517"/>
    <w:rsid w:val="00CF5FF1"/>
    <w:rsid w:val="00D251C7"/>
    <w:rsid w:val="00D254C0"/>
    <w:rsid w:val="00D66A94"/>
    <w:rsid w:val="00DC32B2"/>
    <w:rsid w:val="00DD35BC"/>
    <w:rsid w:val="00E1761E"/>
    <w:rsid w:val="00E324BB"/>
    <w:rsid w:val="00E37E7B"/>
    <w:rsid w:val="00E54704"/>
    <w:rsid w:val="00E77719"/>
    <w:rsid w:val="00EA144D"/>
    <w:rsid w:val="00EB4962"/>
    <w:rsid w:val="00F143BC"/>
    <w:rsid w:val="00FF3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760"/>
  </w:style>
  <w:style w:type="paragraph" w:styleId="1">
    <w:name w:val="heading 1"/>
    <w:basedOn w:val="a"/>
    <w:next w:val="a"/>
    <w:link w:val="10"/>
    <w:uiPriority w:val="9"/>
    <w:qFormat/>
    <w:rsid w:val="00C81762"/>
    <w:pPr>
      <w:keepNext/>
      <w:keepLines/>
      <w:numPr>
        <w:numId w:val="4"/>
      </w:numPr>
      <w:spacing w:before="240" w:after="120"/>
      <w:jc w:val="center"/>
      <w:outlineLvl w:val="0"/>
    </w:pPr>
    <w:rPr>
      <w:rFonts w:ascii="Times New Roman" w:eastAsia="Times New Roman" w:hAnsi="Times New Roman" w:cs="Times New Roman"/>
      <w:b/>
      <w:bCs/>
      <w:sz w:val="24"/>
      <w:szCs w:val="28"/>
    </w:rPr>
  </w:style>
  <w:style w:type="paragraph" w:styleId="2">
    <w:name w:val="heading 2"/>
    <w:basedOn w:val="a"/>
    <w:next w:val="a"/>
    <w:link w:val="20"/>
    <w:uiPriority w:val="9"/>
    <w:qFormat/>
    <w:rsid w:val="00C81762"/>
    <w:pPr>
      <w:numPr>
        <w:ilvl w:val="1"/>
        <w:numId w:val="4"/>
      </w:numPr>
      <w:spacing w:before="120" w:after="120"/>
      <w:jc w:val="both"/>
      <w:outlineLvl w:val="1"/>
    </w:pPr>
    <w:rPr>
      <w:rFonts w:ascii="Times New Roman" w:eastAsia="Times New Roman" w:hAnsi="Times New Roman" w:cs="Times New Roman"/>
      <w:bCs/>
      <w:szCs w:val="26"/>
    </w:rPr>
  </w:style>
  <w:style w:type="paragraph" w:styleId="3">
    <w:name w:val="heading 3"/>
    <w:basedOn w:val="a"/>
    <w:next w:val="a"/>
    <w:link w:val="30"/>
    <w:uiPriority w:val="9"/>
    <w:qFormat/>
    <w:rsid w:val="00C81762"/>
    <w:pPr>
      <w:numPr>
        <w:ilvl w:val="2"/>
        <w:numId w:val="4"/>
      </w:numPr>
      <w:spacing w:before="120" w:after="120"/>
      <w:jc w:val="both"/>
      <w:outlineLvl w:val="2"/>
    </w:pPr>
    <w:rPr>
      <w:rFonts w:ascii="Times New Roman" w:eastAsia="Times New Roman" w:hAnsi="Times New Roman" w:cs="Times New Roman"/>
      <w:bCs/>
    </w:rPr>
  </w:style>
  <w:style w:type="paragraph" w:styleId="4">
    <w:name w:val="heading 4"/>
    <w:basedOn w:val="a"/>
    <w:next w:val="a"/>
    <w:link w:val="40"/>
    <w:uiPriority w:val="9"/>
    <w:qFormat/>
    <w:rsid w:val="00C81762"/>
    <w:pPr>
      <w:numPr>
        <w:ilvl w:val="3"/>
        <w:numId w:val="4"/>
      </w:numPr>
      <w:spacing w:before="120" w:after="120"/>
      <w:jc w:val="both"/>
      <w:outlineLvl w:val="3"/>
    </w:pPr>
    <w:rPr>
      <w:rFonts w:ascii="Times New Roman" w:eastAsia="Times New Roman" w:hAnsi="Times New Roman" w:cs="Times New Roman"/>
      <w:bCs/>
      <w:iCs/>
    </w:rPr>
  </w:style>
  <w:style w:type="paragraph" w:styleId="5">
    <w:name w:val="heading 5"/>
    <w:basedOn w:val="a"/>
    <w:next w:val="a"/>
    <w:link w:val="50"/>
    <w:uiPriority w:val="9"/>
    <w:qFormat/>
    <w:rsid w:val="00C81762"/>
    <w:pPr>
      <w:keepNext/>
      <w:keepLines/>
      <w:numPr>
        <w:ilvl w:val="4"/>
        <w:numId w:val="4"/>
      </w:numPr>
      <w:spacing w:before="200" w:after="0"/>
      <w:jc w:val="both"/>
      <w:outlineLvl w:val="4"/>
    </w:pPr>
    <w:rPr>
      <w:rFonts w:ascii="Times New Roman" w:eastAsia="Times New Roman" w:hAnsi="Times New Roman" w:cs="Times New Roman"/>
    </w:rPr>
  </w:style>
  <w:style w:type="paragraph" w:styleId="6">
    <w:name w:val="heading 6"/>
    <w:basedOn w:val="a"/>
    <w:next w:val="a"/>
    <w:link w:val="60"/>
    <w:uiPriority w:val="9"/>
    <w:qFormat/>
    <w:rsid w:val="00C81762"/>
    <w:pPr>
      <w:keepNext/>
      <w:keepLines/>
      <w:numPr>
        <w:ilvl w:val="5"/>
        <w:numId w:val="4"/>
      </w:numPr>
      <w:spacing w:before="200" w:after="0"/>
      <w:jc w:val="both"/>
      <w:outlineLvl w:val="5"/>
    </w:pPr>
    <w:rPr>
      <w:rFonts w:ascii="Times New Roman" w:eastAsia="Times New Roman" w:hAnsi="Times New Roman" w:cs="Times New Roman"/>
      <w:i/>
      <w:iCs/>
      <w:color w:val="243F60"/>
    </w:rPr>
  </w:style>
  <w:style w:type="paragraph" w:styleId="7">
    <w:name w:val="heading 7"/>
    <w:basedOn w:val="a"/>
    <w:next w:val="a"/>
    <w:link w:val="70"/>
    <w:uiPriority w:val="9"/>
    <w:qFormat/>
    <w:rsid w:val="00C81762"/>
    <w:pPr>
      <w:keepNext/>
      <w:keepLines/>
      <w:numPr>
        <w:ilvl w:val="6"/>
        <w:numId w:val="4"/>
      </w:numPr>
      <w:spacing w:before="200" w:after="0"/>
      <w:jc w:val="both"/>
      <w:outlineLvl w:val="6"/>
    </w:pPr>
    <w:rPr>
      <w:rFonts w:ascii="Times New Roman" w:eastAsia="Times New Roman" w:hAnsi="Times New Roman" w:cs="Times New Roman"/>
      <w:i/>
      <w:iCs/>
      <w:color w:val="404040"/>
    </w:rPr>
  </w:style>
  <w:style w:type="paragraph" w:styleId="8">
    <w:name w:val="heading 8"/>
    <w:basedOn w:val="a"/>
    <w:next w:val="a"/>
    <w:link w:val="80"/>
    <w:uiPriority w:val="9"/>
    <w:qFormat/>
    <w:rsid w:val="00C81762"/>
    <w:pPr>
      <w:keepNext/>
      <w:keepLines/>
      <w:numPr>
        <w:ilvl w:val="7"/>
        <w:numId w:val="4"/>
      </w:numPr>
      <w:spacing w:before="200" w:after="0"/>
      <w:jc w:val="both"/>
      <w:outlineLvl w:val="7"/>
    </w:pPr>
    <w:rPr>
      <w:rFonts w:ascii="Times New Roman" w:eastAsia="Times New Roman" w:hAnsi="Times New Roman" w:cs="Times New Roman"/>
      <w:color w:val="4F81BD"/>
      <w:szCs w:val="20"/>
    </w:rPr>
  </w:style>
  <w:style w:type="paragraph" w:styleId="9">
    <w:name w:val="heading 9"/>
    <w:basedOn w:val="a"/>
    <w:next w:val="a"/>
    <w:link w:val="90"/>
    <w:uiPriority w:val="9"/>
    <w:qFormat/>
    <w:rsid w:val="00C81762"/>
    <w:pPr>
      <w:keepNext/>
      <w:keepLines/>
      <w:numPr>
        <w:ilvl w:val="8"/>
        <w:numId w:val="4"/>
      </w:numPr>
      <w:spacing w:before="200" w:after="0"/>
      <w:jc w:val="both"/>
      <w:outlineLvl w:val="8"/>
    </w:pPr>
    <w:rPr>
      <w:rFonts w:ascii="Times New Roman" w:eastAsia="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9688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rmal (Web)"/>
    <w:aliases w:val="Обычный (Web),Обычный (веб)1"/>
    <w:basedOn w:val="a"/>
    <w:link w:val="a4"/>
    <w:uiPriority w:val="99"/>
    <w:qFormat/>
    <w:rsid w:val="00296886"/>
    <w:pPr>
      <w:spacing w:after="0" w:line="240" w:lineRule="auto"/>
    </w:pPr>
    <w:rPr>
      <w:rFonts w:ascii="Times New Roman" w:eastAsia="Times New Roman" w:hAnsi="Times New Roman" w:cs="Times New Roman"/>
      <w:sz w:val="24"/>
      <w:szCs w:val="24"/>
    </w:rPr>
  </w:style>
  <w:style w:type="paragraph" w:styleId="a5">
    <w:name w:val="header"/>
    <w:basedOn w:val="a"/>
    <w:link w:val="a6"/>
    <w:uiPriority w:val="99"/>
    <w:rsid w:val="002968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296886"/>
    <w:rPr>
      <w:rFonts w:ascii="Times New Roman" w:eastAsia="Times New Roman" w:hAnsi="Times New Roman" w:cs="Times New Roman"/>
      <w:sz w:val="24"/>
      <w:szCs w:val="24"/>
    </w:rPr>
  </w:style>
  <w:style w:type="paragraph" w:styleId="a7">
    <w:name w:val="footer"/>
    <w:basedOn w:val="a"/>
    <w:link w:val="a8"/>
    <w:uiPriority w:val="99"/>
    <w:rsid w:val="00296886"/>
    <w:pPr>
      <w:tabs>
        <w:tab w:val="center" w:pos="4153"/>
        <w:tab w:val="right" w:pos="8306"/>
      </w:tabs>
      <w:spacing w:after="60" w:line="240" w:lineRule="auto"/>
      <w:jc w:val="both"/>
    </w:pPr>
    <w:rPr>
      <w:rFonts w:ascii="Times New Roman" w:eastAsia="Times New Roman" w:hAnsi="Times New Roman" w:cs="Times New Roman"/>
      <w:noProof/>
      <w:sz w:val="24"/>
      <w:szCs w:val="24"/>
    </w:rPr>
  </w:style>
  <w:style w:type="character" w:customStyle="1" w:styleId="a8">
    <w:name w:val="Нижний колонтитул Знак"/>
    <w:basedOn w:val="a0"/>
    <w:link w:val="a7"/>
    <w:uiPriority w:val="99"/>
    <w:rsid w:val="00296886"/>
    <w:rPr>
      <w:rFonts w:ascii="Times New Roman" w:eastAsia="Times New Roman" w:hAnsi="Times New Roman" w:cs="Times New Roman"/>
      <w:noProof/>
      <w:sz w:val="24"/>
      <w:szCs w:val="24"/>
    </w:rPr>
  </w:style>
  <w:style w:type="character" w:customStyle="1" w:styleId="ConsPlusNormal0">
    <w:name w:val="ConsPlusNormal Знак"/>
    <w:link w:val="ConsPlusNormal"/>
    <w:locked/>
    <w:rsid w:val="00296886"/>
    <w:rPr>
      <w:rFonts w:ascii="Arial" w:eastAsia="Times New Roman" w:hAnsi="Arial" w:cs="Arial"/>
      <w:sz w:val="20"/>
      <w:szCs w:val="20"/>
    </w:rPr>
  </w:style>
  <w:style w:type="paragraph" w:styleId="a9">
    <w:name w:val="No Spacing"/>
    <w:link w:val="aa"/>
    <w:qFormat/>
    <w:rsid w:val="00296886"/>
    <w:pPr>
      <w:spacing w:after="0" w:line="240" w:lineRule="auto"/>
    </w:pPr>
    <w:rPr>
      <w:rFonts w:ascii="Calibri" w:eastAsia="Times New Roman" w:hAnsi="Calibri" w:cs="Calibri"/>
      <w:lang w:eastAsia="en-US"/>
    </w:rPr>
  </w:style>
  <w:style w:type="character" w:customStyle="1" w:styleId="aa">
    <w:name w:val="Без интервала Знак"/>
    <w:link w:val="a9"/>
    <w:locked/>
    <w:rsid w:val="00296886"/>
    <w:rPr>
      <w:rFonts w:ascii="Calibri" w:eastAsia="Times New Roman" w:hAnsi="Calibri" w:cs="Calibri"/>
      <w:lang w:eastAsia="en-US"/>
    </w:rPr>
  </w:style>
  <w:style w:type="character" w:customStyle="1" w:styleId="ab">
    <w:name w:val="Цветовое выделение"/>
    <w:uiPriority w:val="99"/>
    <w:rsid w:val="00296886"/>
    <w:rPr>
      <w:b/>
      <w:bCs/>
      <w:color w:val="26282F"/>
    </w:rPr>
  </w:style>
  <w:style w:type="paragraph" w:customStyle="1" w:styleId="ac">
    <w:name w:val="Текст ТД"/>
    <w:basedOn w:val="a"/>
    <w:link w:val="ad"/>
    <w:qFormat/>
    <w:rsid w:val="00296886"/>
    <w:pPr>
      <w:autoSpaceDE w:val="0"/>
      <w:autoSpaceDN w:val="0"/>
      <w:adjustRightInd w:val="0"/>
      <w:spacing w:line="240" w:lineRule="auto"/>
      <w:ind w:left="360" w:hanging="360"/>
      <w:jc w:val="both"/>
    </w:pPr>
    <w:rPr>
      <w:rFonts w:ascii="Times New Roman" w:eastAsia="Calibri" w:hAnsi="Times New Roman" w:cs="Times New Roman"/>
      <w:sz w:val="24"/>
      <w:szCs w:val="24"/>
      <w:lang w:eastAsia="zh-CN"/>
    </w:rPr>
  </w:style>
  <w:style w:type="character" w:customStyle="1" w:styleId="ad">
    <w:name w:val="Текст ТД Знак"/>
    <w:link w:val="ac"/>
    <w:rsid w:val="00296886"/>
    <w:rPr>
      <w:rFonts w:ascii="Times New Roman" w:eastAsia="Calibri" w:hAnsi="Times New Roman" w:cs="Times New Roman"/>
      <w:sz w:val="24"/>
      <w:szCs w:val="24"/>
      <w:lang w:eastAsia="zh-CN"/>
    </w:rPr>
  </w:style>
  <w:style w:type="character" w:customStyle="1" w:styleId="a4">
    <w:name w:val="Обычный (веб) Знак"/>
    <w:aliases w:val="Обычный (Web) Знак,Обычный (веб)1 Знак"/>
    <w:link w:val="a3"/>
    <w:uiPriority w:val="99"/>
    <w:locked/>
    <w:rsid w:val="00296886"/>
    <w:rPr>
      <w:rFonts w:ascii="Times New Roman" w:eastAsia="Times New Roman" w:hAnsi="Times New Roman" w:cs="Times New Roman"/>
      <w:sz w:val="24"/>
      <w:szCs w:val="24"/>
    </w:rPr>
  </w:style>
  <w:style w:type="paragraph" w:customStyle="1" w:styleId="ae">
    <w:name w:val="Текстовка"/>
    <w:basedOn w:val="a"/>
    <w:next w:val="a"/>
    <w:autoRedefine/>
    <w:uiPriority w:val="99"/>
    <w:qFormat/>
    <w:rsid w:val="00296886"/>
    <w:pPr>
      <w:tabs>
        <w:tab w:val="left" w:pos="708"/>
      </w:tabs>
      <w:suppressAutoHyphens/>
      <w:autoSpaceDN w:val="0"/>
      <w:spacing w:after="0" w:line="240" w:lineRule="auto"/>
      <w:ind w:firstLine="709"/>
      <w:jc w:val="both"/>
    </w:pPr>
    <w:rPr>
      <w:rFonts w:ascii="Arial" w:eastAsia="Times New Roman" w:hAnsi="Arial" w:cs="Times New Roman"/>
      <w:sz w:val="18"/>
      <w:szCs w:val="20"/>
      <w:lang w:eastAsia="ar-SA"/>
    </w:rPr>
  </w:style>
  <w:style w:type="character" w:customStyle="1" w:styleId="10">
    <w:name w:val="Заголовок 1 Знак"/>
    <w:basedOn w:val="a0"/>
    <w:link w:val="1"/>
    <w:uiPriority w:val="9"/>
    <w:rsid w:val="00C81762"/>
    <w:rPr>
      <w:rFonts w:ascii="Times New Roman" w:eastAsia="Times New Roman" w:hAnsi="Times New Roman" w:cs="Times New Roman"/>
      <w:b/>
      <w:bCs/>
      <w:sz w:val="24"/>
      <w:szCs w:val="28"/>
    </w:rPr>
  </w:style>
  <w:style w:type="character" w:customStyle="1" w:styleId="20">
    <w:name w:val="Заголовок 2 Знак"/>
    <w:basedOn w:val="a0"/>
    <w:link w:val="2"/>
    <w:uiPriority w:val="9"/>
    <w:rsid w:val="00C81762"/>
    <w:rPr>
      <w:rFonts w:ascii="Times New Roman" w:eastAsia="Times New Roman" w:hAnsi="Times New Roman" w:cs="Times New Roman"/>
      <w:bCs/>
      <w:szCs w:val="26"/>
    </w:rPr>
  </w:style>
  <w:style w:type="character" w:customStyle="1" w:styleId="30">
    <w:name w:val="Заголовок 3 Знак"/>
    <w:basedOn w:val="a0"/>
    <w:link w:val="3"/>
    <w:uiPriority w:val="9"/>
    <w:rsid w:val="00C81762"/>
    <w:rPr>
      <w:rFonts w:ascii="Times New Roman" w:eastAsia="Times New Roman" w:hAnsi="Times New Roman" w:cs="Times New Roman"/>
      <w:bCs/>
    </w:rPr>
  </w:style>
  <w:style w:type="character" w:customStyle="1" w:styleId="40">
    <w:name w:val="Заголовок 4 Знак"/>
    <w:basedOn w:val="a0"/>
    <w:link w:val="4"/>
    <w:uiPriority w:val="9"/>
    <w:rsid w:val="00C81762"/>
    <w:rPr>
      <w:rFonts w:ascii="Times New Roman" w:eastAsia="Times New Roman" w:hAnsi="Times New Roman" w:cs="Times New Roman"/>
      <w:bCs/>
      <w:iCs/>
    </w:rPr>
  </w:style>
  <w:style w:type="character" w:customStyle="1" w:styleId="50">
    <w:name w:val="Заголовок 5 Знак"/>
    <w:basedOn w:val="a0"/>
    <w:link w:val="5"/>
    <w:uiPriority w:val="9"/>
    <w:rsid w:val="00C81762"/>
    <w:rPr>
      <w:rFonts w:ascii="Times New Roman" w:eastAsia="Times New Roman" w:hAnsi="Times New Roman" w:cs="Times New Roman"/>
    </w:rPr>
  </w:style>
  <w:style w:type="character" w:customStyle="1" w:styleId="60">
    <w:name w:val="Заголовок 6 Знак"/>
    <w:basedOn w:val="a0"/>
    <w:link w:val="6"/>
    <w:uiPriority w:val="9"/>
    <w:rsid w:val="00C81762"/>
    <w:rPr>
      <w:rFonts w:ascii="Times New Roman" w:eastAsia="Times New Roman" w:hAnsi="Times New Roman" w:cs="Times New Roman"/>
      <w:i/>
      <w:iCs/>
      <w:color w:val="243F60"/>
    </w:rPr>
  </w:style>
  <w:style w:type="character" w:customStyle="1" w:styleId="70">
    <w:name w:val="Заголовок 7 Знак"/>
    <w:basedOn w:val="a0"/>
    <w:link w:val="7"/>
    <w:uiPriority w:val="9"/>
    <w:rsid w:val="00C81762"/>
    <w:rPr>
      <w:rFonts w:ascii="Times New Roman" w:eastAsia="Times New Roman" w:hAnsi="Times New Roman" w:cs="Times New Roman"/>
      <w:i/>
      <w:iCs/>
      <w:color w:val="404040"/>
    </w:rPr>
  </w:style>
  <w:style w:type="character" w:customStyle="1" w:styleId="80">
    <w:name w:val="Заголовок 8 Знак"/>
    <w:basedOn w:val="a0"/>
    <w:link w:val="8"/>
    <w:uiPriority w:val="9"/>
    <w:rsid w:val="00C81762"/>
    <w:rPr>
      <w:rFonts w:ascii="Times New Roman" w:eastAsia="Times New Roman" w:hAnsi="Times New Roman" w:cs="Times New Roman"/>
      <w:color w:val="4F81BD"/>
      <w:szCs w:val="20"/>
    </w:rPr>
  </w:style>
  <w:style w:type="character" w:customStyle="1" w:styleId="90">
    <w:name w:val="Заголовок 9 Знак"/>
    <w:basedOn w:val="a0"/>
    <w:link w:val="9"/>
    <w:uiPriority w:val="9"/>
    <w:rsid w:val="00C81762"/>
    <w:rPr>
      <w:rFonts w:ascii="Times New Roman" w:eastAsia="Times New Roman" w:hAnsi="Times New Roman" w:cs="Times New Roman"/>
      <w:i/>
      <w:iCs/>
      <w:color w:val="404040"/>
      <w:szCs w:val="20"/>
    </w:rPr>
  </w:style>
  <w:style w:type="paragraph" w:styleId="af">
    <w:name w:val="List Paragraph"/>
    <w:basedOn w:val="a"/>
    <w:uiPriority w:val="34"/>
    <w:qFormat/>
    <w:rsid w:val="00C81762"/>
    <w:pPr>
      <w:spacing w:before="120" w:after="120"/>
      <w:ind w:firstLine="708"/>
      <w:contextualSpacing/>
    </w:pPr>
    <w:rPr>
      <w:rFonts w:ascii="Times New Roman" w:eastAsia="Times New Roman" w:hAnsi="Times New Roman" w:cs="Times New Roman"/>
    </w:rPr>
  </w:style>
  <w:style w:type="paragraph" w:customStyle="1" w:styleId="Warning">
    <w:name w:val="Warning"/>
    <w:basedOn w:val="a"/>
    <w:next w:val="a"/>
    <w:uiPriority w:val="29"/>
    <w:qFormat/>
    <w:rsid w:val="00C81762"/>
    <w:pPr>
      <w:spacing w:before="120" w:after="120"/>
      <w:ind w:firstLine="708"/>
      <w:jc w:val="both"/>
    </w:pPr>
    <w:rPr>
      <w:rFonts w:ascii="Times New Roman" w:eastAsia="Times New Roman" w:hAnsi="Times New Roman" w:cs="Times New Roman"/>
      <w:i/>
      <w:iCs/>
      <w:color w:val="E36C0A"/>
    </w:rPr>
  </w:style>
  <w:style w:type="paragraph" w:styleId="af0">
    <w:name w:val="Balloon Text"/>
    <w:basedOn w:val="a"/>
    <w:link w:val="af1"/>
    <w:uiPriority w:val="99"/>
    <w:semiHidden/>
    <w:unhideWhenUsed/>
    <w:rsid w:val="00C8176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817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133379">
      <w:bodyDiv w:val="1"/>
      <w:marLeft w:val="0"/>
      <w:marRight w:val="0"/>
      <w:marTop w:val="0"/>
      <w:marBottom w:val="0"/>
      <w:divBdr>
        <w:top w:val="none" w:sz="0" w:space="0" w:color="auto"/>
        <w:left w:val="none" w:sz="0" w:space="0" w:color="auto"/>
        <w:bottom w:val="none" w:sz="0" w:space="0" w:color="auto"/>
        <w:right w:val="none" w:sz="0" w:space="0" w:color="auto"/>
      </w:divBdr>
    </w:div>
    <w:div w:id="64575365">
      <w:bodyDiv w:val="1"/>
      <w:marLeft w:val="0"/>
      <w:marRight w:val="0"/>
      <w:marTop w:val="0"/>
      <w:marBottom w:val="0"/>
      <w:divBdr>
        <w:top w:val="none" w:sz="0" w:space="0" w:color="auto"/>
        <w:left w:val="none" w:sz="0" w:space="0" w:color="auto"/>
        <w:bottom w:val="none" w:sz="0" w:space="0" w:color="auto"/>
        <w:right w:val="none" w:sz="0" w:space="0" w:color="auto"/>
      </w:divBdr>
    </w:div>
    <w:div w:id="148912972">
      <w:bodyDiv w:val="1"/>
      <w:marLeft w:val="0"/>
      <w:marRight w:val="0"/>
      <w:marTop w:val="0"/>
      <w:marBottom w:val="0"/>
      <w:divBdr>
        <w:top w:val="none" w:sz="0" w:space="0" w:color="auto"/>
        <w:left w:val="none" w:sz="0" w:space="0" w:color="auto"/>
        <w:bottom w:val="none" w:sz="0" w:space="0" w:color="auto"/>
        <w:right w:val="none" w:sz="0" w:space="0" w:color="auto"/>
      </w:divBdr>
    </w:div>
    <w:div w:id="186724910">
      <w:bodyDiv w:val="1"/>
      <w:marLeft w:val="0"/>
      <w:marRight w:val="0"/>
      <w:marTop w:val="0"/>
      <w:marBottom w:val="0"/>
      <w:divBdr>
        <w:top w:val="none" w:sz="0" w:space="0" w:color="auto"/>
        <w:left w:val="none" w:sz="0" w:space="0" w:color="auto"/>
        <w:bottom w:val="none" w:sz="0" w:space="0" w:color="auto"/>
        <w:right w:val="none" w:sz="0" w:space="0" w:color="auto"/>
      </w:divBdr>
    </w:div>
    <w:div w:id="192039979">
      <w:bodyDiv w:val="1"/>
      <w:marLeft w:val="0"/>
      <w:marRight w:val="0"/>
      <w:marTop w:val="0"/>
      <w:marBottom w:val="0"/>
      <w:divBdr>
        <w:top w:val="none" w:sz="0" w:space="0" w:color="auto"/>
        <w:left w:val="none" w:sz="0" w:space="0" w:color="auto"/>
        <w:bottom w:val="none" w:sz="0" w:space="0" w:color="auto"/>
        <w:right w:val="none" w:sz="0" w:space="0" w:color="auto"/>
      </w:divBdr>
    </w:div>
    <w:div w:id="286395274">
      <w:bodyDiv w:val="1"/>
      <w:marLeft w:val="0"/>
      <w:marRight w:val="0"/>
      <w:marTop w:val="0"/>
      <w:marBottom w:val="0"/>
      <w:divBdr>
        <w:top w:val="none" w:sz="0" w:space="0" w:color="auto"/>
        <w:left w:val="none" w:sz="0" w:space="0" w:color="auto"/>
        <w:bottom w:val="none" w:sz="0" w:space="0" w:color="auto"/>
        <w:right w:val="none" w:sz="0" w:space="0" w:color="auto"/>
      </w:divBdr>
    </w:div>
    <w:div w:id="297076400">
      <w:bodyDiv w:val="1"/>
      <w:marLeft w:val="0"/>
      <w:marRight w:val="0"/>
      <w:marTop w:val="0"/>
      <w:marBottom w:val="0"/>
      <w:divBdr>
        <w:top w:val="none" w:sz="0" w:space="0" w:color="auto"/>
        <w:left w:val="none" w:sz="0" w:space="0" w:color="auto"/>
        <w:bottom w:val="none" w:sz="0" w:space="0" w:color="auto"/>
        <w:right w:val="none" w:sz="0" w:space="0" w:color="auto"/>
      </w:divBdr>
    </w:div>
    <w:div w:id="356783193">
      <w:bodyDiv w:val="1"/>
      <w:marLeft w:val="0"/>
      <w:marRight w:val="0"/>
      <w:marTop w:val="0"/>
      <w:marBottom w:val="0"/>
      <w:divBdr>
        <w:top w:val="none" w:sz="0" w:space="0" w:color="auto"/>
        <w:left w:val="none" w:sz="0" w:space="0" w:color="auto"/>
        <w:bottom w:val="none" w:sz="0" w:space="0" w:color="auto"/>
        <w:right w:val="none" w:sz="0" w:space="0" w:color="auto"/>
      </w:divBdr>
    </w:div>
    <w:div w:id="480922347">
      <w:bodyDiv w:val="1"/>
      <w:marLeft w:val="0"/>
      <w:marRight w:val="0"/>
      <w:marTop w:val="0"/>
      <w:marBottom w:val="0"/>
      <w:divBdr>
        <w:top w:val="none" w:sz="0" w:space="0" w:color="auto"/>
        <w:left w:val="none" w:sz="0" w:space="0" w:color="auto"/>
        <w:bottom w:val="none" w:sz="0" w:space="0" w:color="auto"/>
        <w:right w:val="none" w:sz="0" w:space="0" w:color="auto"/>
      </w:divBdr>
    </w:div>
    <w:div w:id="499857904">
      <w:bodyDiv w:val="1"/>
      <w:marLeft w:val="0"/>
      <w:marRight w:val="0"/>
      <w:marTop w:val="0"/>
      <w:marBottom w:val="0"/>
      <w:divBdr>
        <w:top w:val="none" w:sz="0" w:space="0" w:color="auto"/>
        <w:left w:val="none" w:sz="0" w:space="0" w:color="auto"/>
        <w:bottom w:val="none" w:sz="0" w:space="0" w:color="auto"/>
        <w:right w:val="none" w:sz="0" w:space="0" w:color="auto"/>
      </w:divBdr>
    </w:div>
    <w:div w:id="519390728">
      <w:bodyDiv w:val="1"/>
      <w:marLeft w:val="0"/>
      <w:marRight w:val="0"/>
      <w:marTop w:val="0"/>
      <w:marBottom w:val="0"/>
      <w:divBdr>
        <w:top w:val="none" w:sz="0" w:space="0" w:color="auto"/>
        <w:left w:val="none" w:sz="0" w:space="0" w:color="auto"/>
        <w:bottom w:val="none" w:sz="0" w:space="0" w:color="auto"/>
        <w:right w:val="none" w:sz="0" w:space="0" w:color="auto"/>
      </w:divBdr>
    </w:div>
    <w:div w:id="539899030">
      <w:bodyDiv w:val="1"/>
      <w:marLeft w:val="0"/>
      <w:marRight w:val="0"/>
      <w:marTop w:val="0"/>
      <w:marBottom w:val="0"/>
      <w:divBdr>
        <w:top w:val="none" w:sz="0" w:space="0" w:color="auto"/>
        <w:left w:val="none" w:sz="0" w:space="0" w:color="auto"/>
        <w:bottom w:val="none" w:sz="0" w:space="0" w:color="auto"/>
        <w:right w:val="none" w:sz="0" w:space="0" w:color="auto"/>
      </w:divBdr>
    </w:div>
    <w:div w:id="543446175">
      <w:bodyDiv w:val="1"/>
      <w:marLeft w:val="0"/>
      <w:marRight w:val="0"/>
      <w:marTop w:val="0"/>
      <w:marBottom w:val="0"/>
      <w:divBdr>
        <w:top w:val="none" w:sz="0" w:space="0" w:color="auto"/>
        <w:left w:val="none" w:sz="0" w:space="0" w:color="auto"/>
        <w:bottom w:val="none" w:sz="0" w:space="0" w:color="auto"/>
        <w:right w:val="none" w:sz="0" w:space="0" w:color="auto"/>
      </w:divBdr>
    </w:div>
    <w:div w:id="591426952">
      <w:bodyDiv w:val="1"/>
      <w:marLeft w:val="0"/>
      <w:marRight w:val="0"/>
      <w:marTop w:val="0"/>
      <w:marBottom w:val="0"/>
      <w:divBdr>
        <w:top w:val="none" w:sz="0" w:space="0" w:color="auto"/>
        <w:left w:val="none" w:sz="0" w:space="0" w:color="auto"/>
        <w:bottom w:val="none" w:sz="0" w:space="0" w:color="auto"/>
        <w:right w:val="none" w:sz="0" w:space="0" w:color="auto"/>
      </w:divBdr>
    </w:div>
    <w:div w:id="707221394">
      <w:bodyDiv w:val="1"/>
      <w:marLeft w:val="0"/>
      <w:marRight w:val="0"/>
      <w:marTop w:val="0"/>
      <w:marBottom w:val="0"/>
      <w:divBdr>
        <w:top w:val="none" w:sz="0" w:space="0" w:color="auto"/>
        <w:left w:val="none" w:sz="0" w:space="0" w:color="auto"/>
        <w:bottom w:val="none" w:sz="0" w:space="0" w:color="auto"/>
        <w:right w:val="none" w:sz="0" w:space="0" w:color="auto"/>
      </w:divBdr>
    </w:div>
    <w:div w:id="736514268">
      <w:bodyDiv w:val="1"/>
      <w:marLeft w:val="0"/>
      <w:marRight w:val="0"/>
      <w:marTop w:val="0"/>
      <w:marBottom w:val="0"/>
      <w:divBdr>
        <w:top w:val="none" w:sz="0" w:space="0" w:color="auto"/>
        <w:left w:val="none" w:sz="0" w:space="0" w:color="auto"/>
        <w:bottom w:val="none" w:sz="0" w:space="0" w:color="auto"/>
        <w:right w:val="none" w:sz="0" w:space="0" w:color="auto"/>
      </w:divBdr>
    </w:div>
    <w:div w:id="784617131">
      <w:bodyDiv w:val="1"/>
      <w:marLeft w:val="0"/>
      <w:marRight w:val="0"/>
      <w:marTop w:val="0"/>
      <w:marBottom w:val="0"/>
      <w:divBdr>
        <w:top w:val="none" w:sz="0" w:space="0" w:color="auto"/>
        <w:left w:val="none" w:sz="0" w:space="0" w:color="auto"/>
        <w:bottom w:val="none" w:sz="0" w:space="0" w:color="auto"/>
        <w:right w:val="none" w:sz="0" w:space="0" w:color="auto"/>
      </w:divBdr>
    </w:div>
    <w:div w:id="973412572">
      <w:bodyDiv w:val="1"/>
      <w:marLeft w:val="0"/>
      <w:marRight w:val="0"/>
      <w:marTop w:val="0"/>
      <w:marBottom w:val="0"/>
      <w:divBdr>
        <w:top w:val="none" w:sz="0" w:space="0" w:color="auto"/>
        <w:left w:val="none" w:sz="0" w:space="0" w:color="auto"/>
        <w:bottom w:val="none" w:sz="0" w:space="0" w:color="auto"/>
        <w:right w:val="none" w:sz="0" w:space="0" w:color="auto"/>
      </w:divBdr>
    </w:div>
    <w:div w:id="1013383569">
      <w:bodyDiv w:val="1"/>
      <w:marLeft w:val="0"/>
      <w:marRight w:val="0"/>
      <w:marTop w:val="0"/>
      <w:marBottom w:val="0"/>
      <w:divBdr>
        <w:top w:val="none" w:sz="0" w:space="0" w:color="auto"/>
        <w:left w:val="none" w:sz="0" w:space="0" w:color="auto"/>
        <w:bottom w:val="none" w:sz="0" w:space="0" w:color="auto"/>
        <w:right w:val="none" w:sz="0" w:space="0" w:color="auto"/>
      </w:divBdr>
    </w:div>
    <w:div w:id="1069117298">
      <w:bodyDiv w:val="1"/>
      <w:marLeft w:val="0"/>
      <w:marRight w:val="0"/>
      <w:marTop w:val="0"/>
      <w:marBottom w:val="0"/>
      <w:divBdr>
        <w:top w:val="none" w:sz="0" w:space="0" w:color="auto"/>
        <w:left w:val="none" w:sz="0" w:space="0" w:color="auto"/>
        <w:bottom w:val="none" w:sz="0" w:space="0" w:color="auto"/>
        <w:right w:val="none" w:sz="0" w:space="0" w:color="auto"/>
      </w:divBdr>
    </w:div>
    <w:div w:id="1193304597">
      <w:bodyDiv w:val="1"/>
      <w:marLeft w:val="0"/>
      <w:marRight w:val="0"/>
      <w:marTop w:val="0"/>
      <w:marBottom w:val="0"/>
      <w:divBdr>
        <w:top w:val="none" w:sz="0" w:space="0" w:color="auto"/>
        <w:left w:val="none" w:sz="0" w:space="0" w:color="auto"/>
        <w:bottom w:val="none" w:sz="0" w:space="0" w:color="auto"/>
        <w:right w:val="none" w:sz="0" w:space="0" w:color="auto"/>
      </w:divBdr>
    </w:div>
    <w:div w:id="1232429380">
      <w:bodyDiv w:val="1"/>
      <w:marLeft w:val="0"/>
      <w:marRight w:val="0"/>
      <w:marTop w:val="0"/>
      <w:marBottom w:val="0"/>
      <w:divBdr>
        <w:top w:val="none" w:sz="0" w:space="0" w:color="auto"/>
        <w:left w:val="none" w:sz="0" w:space="0" w:color="auto"/>
        <w:bottom w:val="none" w:sz="0" w:space="0" w:color="auto"/>
        <w:right w:val="none" w:sz="0" w:space="0" w:color="auto"/>
      </w:divBdr>
    </w:div>
    <w:div w:id="1288269814">
      <w:bodyDiv w:val="1"/>
      <w:marLeft w:val="0"/>
      <w:marRight w:val="0"/>
      <w:marTop w:val="0"/>
      <w:marBottom w:val="0"/>
      <w:divBdr>
        <w:top w:val="none" w:sz="0" w:space="0" w:color="auto"/>
        <w:left w:val="none" w:sz="0" w:space="0" w:color="auto"/>
        <w:bottom w:val="none" w:sz="0" w:space="0" w:color="auto"/>
        <w:right w:val="none" w:sz="0" w:space="0" w:color="auto"/>
      </w:divBdr>
    </w:div>
    <w:div w:id="1381242771">
      <w:bodyDiv w:val="1"/>
      <w:marLeft w:val="0"/>
      <w:marRight w:val="0"/>
      <w:marTop w:val="0"/>
      <w:marBottom w:val="0"/>
      <w:divBdr>
        <w:top w:val="none" w:sz="0" w:space="0" w:color="auto"/>
        <w:left w:val="none" w:sz="0" w:space="0" w:color="auto"/>
        <w:bottom w:val="none" w:sz="0" w:space="0" w:color="auto"/>
        <w:right w:val="none" w:sz="0" w:space="0" w:color="auto"/>
      </w:divBdr>
    </w:div>
    <w:div w:id="1490636787">
      <w:bodyDiv w:val="1"/>
      <w:marLeft w:val="0"/>
      <w:marRight w:val="0"/>
      <w:marTop w:val="0"/>
      <w:marBottom w:val="0"/>
      <w:divBdr>
        <w:top w:val="none" w:sz="0" w:space="0" w:color="auto"/>
        <w:left w:val="none" w:sz="0" w:space="0" w:color="auto"/>
        <w:bottom w:val="none" w:sz="0" w:space="0" w:color="auto"/>
        <w:right w:val="none" w:sz="0" w:space="0" w:color="auto"/>
      </w:divBdr>
    </w:div>
    <w:div w:id="1515221372">
      <w:bodyDiv w:val="1"/>
      <w:marLeft w:val="0"/>
      <w:marRight w:val="0"/>
      <w:marTop w:val="0"/>
      <w:marBottom w:val="0"/>
      <w:divBdr>
        <w:top w:val="none" w:sz="0" w:space="0" w:color="auto"/>
        <w:left w:val="none" w:sz="0" w:space="0" w:color="auto"/>
        <w:bottom w:val="none" w:sz="0" w:space="0" w:color="auto"/>
        <w:right w:val="none" w:sz="0" w:space="0" w:color="auto"/>
      </w:divBdr>
    </w:div>
    <w:div w:id="1545212718">
      <w:bodyDiv w:val="1"/>
      <w:marLeft w:val="0"/>
      <w:marRight w:val="0"/>
      <w:marTop w:val="0"/>
      <w:marBottom w:val="0"/>
      <w:divBdr>
        <w:top w:val="none" w:sz="0" w:space="0" w:color="auto"/>
        <w:left w:val="none" w:sz="0" w:space="0" w:color="auto"/>
        <w:bottom w:val="none" w:sz="0" w:space="0" w:color="auto"/>
        <w:right w:val="none" w:sz="0" w:space="0" w:color="auto"/>
      </w:divBdr>
    </w:div>
    <w:div w:id="1687708642">
      <w:bodyDiv w:val="1"/>
      <w:marLeft w:val="0"/>
      <w:marRight w:val="0"/>
      <w:marTop w:val="0"/>
      <w:marBottom w:val="0"/>
      <w:divBdr>
        <w:top w:val="none" w:sz="0" w:space="0" w:color="auto"/>
        <w:left w:val="none" w:sz="0" w:space="0" w:color="auto"/>
        <w:bottom w:val="none" w:sz="0" w:space="0" w:color="auto"/>
        <w:right w:val="none" w:sz="0" w:space="0" w:color="auto"/>
      </w:divBdr>
    </w:div>
    <w:div w:id="1746605507">
      <w:bodyDiv w:val="1"/>
      <w:marLeft w:val="0"/>
      <w:marRight w:val="0"/>
      <w:marTop w:val="0"/>
      <w:marBottom w:val="0"/>
      <w:divBdr>
        <w:top w:val="none" w:sz="0" w:space="0" w:color="auto"/>
        <w:left w:val="none" w:sz="0" w:space="0" w:color="auto"/>
        <w:bottom w:val="none" w:sz="0" w:space="0" w:color="auto"/>
        <w:right w:val="none" w:sz="0" w:space="0" w:color="auto"/>
      </w:divBdr>
    </w:div>
    <w:div w:id="1783068098">
      <w:bodyDiv w:val="1"/>
      <w:marLeft w:val="0"/>
      <w:marRight w:val="0"/>
      <w:marTop w:val="0"/>
      <w:marBottom w:val="0"/>
      <w:divBdr>
        <w:top w:val="none" w:sz="0" w:space="0" w:color="auto"/>
        <w:left w:val="none" w:sz="0" w:space="0" w:color="auto"/>
        <w:bottom w:val="none" w:sz="0" w:space="0" w:color="auto"/>
        <w:right w:val="none" w:sz="0" w:space="0" w:color="auto"/>
      </w:divBdr>
    </w:div>
    <w:div w:id="1790003314">
      <w:bodyDiv w:val="1"/>
      <w:marLeft w:val="0"/>
      <w:marRight w:val="0"/>
      <w:marTop w:val="0"/>
      <w:marBottom w:val="0"/>
      <w:divBdr>
        <w:top w:val="none" w:sz="0" w:space="0" w:color="auto"/>
        <w:left w:val="none" w:sz="0" w:space="0" w:color="auto"/>
        <w:bottom w:val="none" w:sz="0" w:space="0" w:color="auto"/>
        <w:right w:val="none" w:sz="0" w:space="0" w:color="auto"/>
      </w:divBdr>
    </w:div>
    <w:div w:id="1893882215">
      <w:bodyDiv w:val="1"/>
      <w:marLeft w:val="0"/>
      <w:marRight w:val="0"/>
      <w:marTop w:val="0"/>
      <w:marBottom w:val="0"/>
      <w:divBdr>
        <w:top w:val="none" w:sz="0" w:space="0" w:color="auto"/>
        <w:left w:val="none" w:sz="0" w:space="0" w:color="auto"/>
        <w:bottom w:val="none" w:sz="0" w:space="0" w:color="auto"/>
        <w:right w:val="none" w:sz="0" w:space="0" w:color="auto"/>
      </w:divBdr>
    </w:div>
    <w:div w:id="1979610403">
      <w:bodyDiv w:val="1"/>
      <w:marLeft w:val="0"/>
      <w:marRight w:val="0"/>
      <w:marTop w:val="0"/>
      <w:marBottom w:val="0"/>
      <w:divBdr>
        <w:top w:val="none" w:sz="0" w:space="0" w:color="auto"/>
        <w:left w:val="none" w:sz="0" w:space="0" w:color="auto"/>
        <w:bottom w:val="none" w:sz="0" w:space="0" w:color="auto"/>
        <w:right w:val="none" w:sz="0" w:space="0" w:color="auto"/>
      </w:divBdr>
    </w:div>
    <w:div w:id="20154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322BB980B20AB68AAE92CEE44DE933F380CD03D47189816C0F9D9BK3tC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94D595CEA4EEC6448BB7645EF11D24CA92FDB7AA3409A4DCF7B0FE109F8CE199202DCE89C5404F6EOF41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RsQuUhwUlz9vTr743pGeAn+IupwWwPcJaGoGrEWIfsc=</DigestValue>
    </Reference>
    <Reference URI="#idOfficeObject" Type="http://www.w3.org/2000/09/xmldsig#Object">
      <DigestMethod Algorithm="http://www.w3.org/2001/04/xmldsig-more#gostr3411"/>
      <DigestValue>g++h+bTTbbfe3E5KpOmBQEUtfsVAa8TJQXMNifeM7fA=</DigestValue>
    </Reference>
  </SignedInfo>
  <SignatureValue>
    heI/0RznoES9RYW1eY8goxZ+ur4jSomwIIxC7DWOsOcR2HYRfp/XzckWPkLSzVlsGKIr0Ikk
    P/2d/7xyRCFB7g==
  </SignatureValue>
  <KeyInfo>
    <X509Data>
      <X509Certificate>
          MIIK6jCCCpmgAwIBAgIDGwApMAgGBiqFAwICAzCCAV0xGDAWBgkqhkiG9w0BCQITCVNlcnZl
          ciBDQTEgMB4GCSqGSIb3DQEJARYRdWNfZmtAcm9za2F6bmEucnUxHDAaBgNVBAgMEzc3INCz
          LiDQnNC+0YHQutCy0LAxGjAYBggqhQMDgQMBARIMMDA3NzEwNTY4NzYwMRgwFgYFKoUDZAES
          DTEwNDc3OTcwMTk4MzAxLDAqBgNVBAkMI9GD0LvQuNGG0LAg0JjQu9GM0LjQvdC60LAsINC0
          0L7QvCA3MRUwEwYDVQQHDAzQnNC+0YHQutCy0LAxCzAJBgNVBAYTAlJVMTgwNgYDVQQKDC/Q
          pNC10LTQtdGA0LDQu9GM0L3QvtC1INC60LDQt9C90LDRh9C10LnRgdGC0LLQvjE/MD0GA1UE
          Aww20KPQpiDQpNC10LTQtdGA0LDQu9GM0L3QvtCz0L4g0LrQsNC30L3QsNGH0LXQudGB0YLQ
          stCwMB4XDTE2MDkyODA5MDIwN1oXDTE3MTIyODA5MDIwN1owggIYMRowGAYIKoUDA4EDAQES
          DDMzMjYwMTMzNzc2MTEWMBQGBSqFA2QDEgswMTc2MDQxNjIyNTEnMCUGCSqGSIb3DQEJARYY
          YWRtaW5NT2tyYXNub3NlbEBtYWlsLnJ1MQswCQYDVQQGEwJSVTEwMC4GA1UECAwn0JLQu9Cw
          0LTQuNC80LjRgNGB0LrQsNGPINC+0LHQu9Cw0YHRgtGMMSQwIgYDVQQHDBvQrtGA0YzQtdCy
          LdCf0L7Qu9GM0YHQutC40LkxgaEwgZ4GA1UECgyBltCQ0LTQvNC40L3QuNGB0YLRgNCw0YbQ
          uNGPINC80YPQvdC40YbQuNC/0LDQu9GM0L3QvtCz0L4g0L7QsdGA0LDQt9C+0LLQsNC90LjR
          jyDQmtGA0LDRgdC90L7RgdC10LvRjNGB0LrQvtC1INCu0YDRjNC10LIt0J/QvtC70YzRgdC6
          0L7Qs9C+INGA0LDQudC+0L3QsDEsMCoGA1UEKgwj0KLQsNGC0YzRj9C90LAg0JDQu9C10LrR
          gdC10LXQstC90LAxFTATBgNVBAQMDNCc0LjRiNC40L3QsDEwMC4GCSqGSIb3DQEJAhMhMS4y
          LjY0My4zLjYxLjEuMS42LjUwMjcxMC4zLjQuMi4xMTkwNwYDVQQDDDDQnNC40YjQuNC90LAg
          0KLQsNGC0YzRj9C90LAg0JDQu9C10LrRgdC10LXQstC90LAwYzAcBgYqhQMCAhMwEgYHKoUD
          AgIkAAYHKoUDAgIeAQNDAARAUDxqrSs8kQoUrr9J0AYy41V9wcBnxUMI4J83H9Tb4m4lVYcB
          O0rk5lmz71P1wOSlO7ykN7TG17CP6JMb52jQ5KOCBn8wggZ7MAwGA1UdEwEB/wQCMAAwHQYD
          VR0gBBYwFDAIBgYqhQNkcQEwCAYGKoUDZHECMD0GA1UdEQQ2MDSgEgYDVQQMoAsTCTkyMzA4
          MzU0N6AbBgoqhQMDPZ7XNgEFoA0TCzAxMjgzMDAwMDE3hgEwMDYGBSqFA2RvBC0MKyLQmtGA
          0LjQv9GC0L7Qn9GA0L4gQ1NQIiAo0LLQtdGA0YHQuNGPIDMuOSkwggFhBgUqhQNkcASCAVYw
          ggFSDEQi0JrRgNC40L/RgtC+0J/RgNC+IENTUCIgKNCy0LXRgNGB0LjRjyAzLjYpICjQuNGB
          0L/QvtC70L3QtdC90LjQtSAyKQxoItCf0YDQvtCz0YDQsNC80LzQvdC+LdCw0L/Qv9Cw0YDQ
          sNGC0L3Ri9C5INC60L7QvNC/0LvQtdC60YEgItCu0L3QuNGB0LXRgNGCLdCT0J7QodCiIi4g
          0JLQtdGA0YHQuNGPIDIuMSIMT9Ch0LXRgNGC0LjRhNC40LrQsNGCINGB0L7QvtGC0LLQtdGC
          0YHRgtCy0LjRjyDihJYg0KHQpC8xMjQtMjczOCDQvtGCIDAxLjA3LjIwMTUMT9Ch0LXRgNGC
          0LjRhNC40LrQsNGCINGB0L7QvtGC0LLQtdGC0YHRgtCy0LjRjyDihJYg0KHQpC8xMjgtMjg3
          OCDQvtGCIDIwLjA2LjIwMTYwDgYDVR0PAQH/BAQDAgP4MIICHwYDVR0lBIICFjCCAhIGCCsG
          AQUFBwMCBggrBgEFBQcDBAYIKwYBBQUHAwgGCCqFAwIBBggFBg8qhQMDPQEBBp7XNgMEAQEG
          DyqFAwM9AQEGntc2AwQBAgYPKoUDAz0BAQae1zYDBAEDBg8qhQMDPQEBBp7XNgMEAQQGDyqF
          AwM9AQEGntc2AwQBBQYPKoUDAz0BAQae1zYDBAEGBg8qhQMDPQEBBp7XNgMEAQcGDyqFAwM9
          AQEGntc2AwQBCAYPKoUDAz0BAQae1zYDBAEJBg8qhQMDPQEBBp7XNgMEAQoGDyqFAwM9AQEG
          ntc2AwQBCwYPKoUDAz0BAQae1zYDBAEMBg8qhQMDPQEBBp7XNgMEAQ4GDiqFAwM9ntc2AQYD
          BAEBBg4qhQMDPZ7XNgEGAwQBAgYOKoUDAz2e1zYBBgMEAQMGDiqFAwM9ntc2AQYDBAEEBgcq
          hQMDgXsBBggqhQMDgXsBAQYIKoUDA4F7AQIGCCqFAwOBewEDBggqhQMDgXsBBAYIKoUDA4F7
          AQUGCCqFAwOBewEGBggqhQMDgXsBBwYIKoUDA4F7AQgGCCqFAwOBewEJBggqhQMDgXsBCgYI
          KoUDA4F7AQsGCCqFAwOBewEMBggqhQMDgXsBDgYJKoUDA4F7BQIBBgkqhQMDgXsFAgIGCSqF
          AwOBewUCAwYJKoUDA4F7BQIEBgkqhQMDgXsFAgUGCSqFAwOBewUCBjArBgNVHRAEJDAigA8y
          MDE2MDkyODA4MjIwOVqBDzIwMTcxMjI4MDgyMjA5WjCCAY8GA1UdIwSCAYYwggGCgBSecQ4P
          2rQBKF8/4suPZRWXAkeMq6GCAWWkggFhMIIBXTEYMBYGCSqGSIb3DQEJAhMJU2VydmVyIENB
          MSAwHgYJKoZIhvcNAQkBFhF1Y19ma0Byb3NrYXpuYS5ydTEcMBoGA1UECAwTNzcg0LMuINCc
          0L7RgdC60LLQsDEaMBgGCCqFAwOBAwEBEgwwMDc3MTA1Njg3NjAxGDAWBgUqhQNkARINMTA0
          Nzc5NzAxOTgzMDEsMCoGA1UECQwj0YPQu9C40YbQsCDQmNC70YzQuNC90LrQsCwg0LTQvtC8
          IDcxFTATBgNVBAcMDNCc0L7RgdC60LLQsDELMAkGA1UEBhMCUlUxODA2BgNVBAoML9Ck0LXQ
          tNC10YDQsNC70YzQvdC+0LUg0LrQsNC30L3QsNGH0LXQudGB0YLQstC+MT8wPQYDVQQDDDbQ
          o9CmINCk0LXQtNC10YDQsNC70YzQvdC+0LPQviDQutCw0LfQvdCw0YfQtdC50YHRgtCy0LCC
          AQEwXgYDVR0fBFcwVTApoCegJYYjaHR0cDovL2NybC5yb3NrYXpuYS5ydS9jcmwvZmswMS5j
          cmwwKKAmoCSGImh0dHA6Ly9jcmwuZnNmay5sb2NhbC9jcmwvZmswMS5jcmwwHQYDVR0OBBYE
          FHZH/AonZ5kY+YIx3wPXV70E13xpMAgGBiqFAwICAwNBAKaFo7zGXd4f9IahUENJXVW3M6j/
          DQSAvv29eoEThPSE+SMKUrqDJviJ36RbX3k88lWDaKoe2iVItMGtAFebzRo=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1BlSmdGnVZdlZW0pR2Y2ecNPUvc=</DigestValue>
      </Reference>
      <Reference URI="/word/document.xml?ContentType=application/vnd.openxmlformats-officedocument.wordprocessingml.document.main+xml">
        <DigestMethod Algorithm="http://www.w3.org/2000/09/xmldsig#sha1"/>
        <DigestValue>tyE1aQsmBCxHqzQu+Ar6EPcYEGA=</DigestValue>
      </Reference>
      <Reference URI="/word/endnotes.xml?ContentType=application/vnd.openxmlformats-officedocument.wordprocessingml.endnotes+xml">
        <DigestMethod Algorithm="http://www.w3.org/2000/09/xmldsig#sha1"/>
        <DigestValue>V0apYKOkBCA0/lUNyB7TUI2LpTQ=</DigestValue>
      </Reference>
      <Reference URI="/word/fontTable.xml?ContentType=application/vnd.openxmlformats-officedocument.wordprocessingml.fontTable+xml">
        <DigestMethod Algorithm="http://www.w3.org/2000/09/xmldsig#sha1"/>
        <DigestValue>h4HXXpFWtijkjL5G35GmHAEt0YI=</DigestValue>
      </Reference>
      <Reference URI="/word/footer1.xml?ContentType=application/vnd.openxmlformats-officedocument.wordprocessingml.footer+xml">
        <DigestMethod Algorithm="http://www.w3.org/2000/09/xmldsig#sha1"/>
        <DigestValue>+HgmGF0X9E2dfvfKeGSH1oRtc4E=</DigestValue>
      </Reference>
      <Reference URI="/word/footnotes.xml?ContentType=application/vnd.openxmlformats-officedocument.wordprocessingml.footnotes+xml">
        <DigestMethod Algorithm="http://www.w3.org/2000/09/xmldsig#sha1"/>
        <DigestValue>2SuORwrWrP3H7lEWQbvmKwt3sjQ=</DigestValue>
      </Reference>
      <Reference URI="/word/header1.xml?ContentType=application/vnd.openxmlformats-officedocument.wordprocessingml.header+xml">
        <DigestMethod Algorithm="http://www.w3.org/2000/09/xmldsig#sha1"/>
        <DigestValue>myzbJjeOHYx1jzOTLonbK1VkUxg=</DigestValue>
      </Reference>
      <Reference URI="/word/media/image1.wmf?ContentType=image/x-wmf">
        <DigestMethod Algorithm="http://www.w3.org/2000/09/xmldsig#sha1"/>
        <DigestValue>fd1W+BtqmPqUU2VoEoEPWEdcDpE=</DigestValue>
      </Reference>
      <Reference URI="/word/media/image2.wmf?ContentType=image/x-wmf">
        <DigestMethod Algorithm="http://www.w3.org/2000/09/xmldsig#sha1"/>
        <DigestValue>dP3eamTx6Vx7D2E6q7z3jg6YQr8=</DigestValue>
      </Reference>
      <Reference URI="/word/media/image3.wmf?ContentType=image/x-wmf">
        <DigestMethod Algorithm="http://www.w3.org/2000/09/xmldsig#sha1"/>
        <DigestValue>MyQ2tQ7HzKYCgL+SD+Lulw2cqBI=</DigestValue>
      </Reference>
      <Reference URI="/word/numbering.xml?ContentType=application/vnd.openxmlformats-officedocument.wordprocessingml.numbering+xml">
        <DigestMethod Algorithm="http://www.w3.org/2000/09/xmldsig#sha1"/>
        <DigestValue>C3LU6+hxlOfh+2HMeZL+2QbC2TU=</DigestValue>
      </Reference>
      <Reference URI="/word/settings.xml?ContentType=application/vnd.openxmlformats-officedocument.wordprocessingml.settings+xml">
        <DigestMethod Algorithm="http://www.w3.org/2000/09/xmldsig#sha1"/>
        <DigestValue>OmUS4RGsaRa28XZR9KyUn3r0t/s=</DigestValue>
      </Reference>
      <Reference URI="/word/styles.xml?ContentType=application/vnd.openxmlformats-officedocument.wordprocessingml.styles+xml">
        <DigestMethod Algorithm="http://www.w3.org/2000/09/xmldsig#sha1"/>
        <DigestValue>+ZOdhIYrDm5r/aoM/vgCm4Duilw=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ihbLl46La1IvFImp/y+QUoms2vM=</DigestValue>
      </Reference>
    </Manifest>
    <SignatureProperties>
      <SignatureProperty Id="idSignatureTime" Target="#idPackageSignature">
        <mdssi:SignatureTime>
          <mdssi:Format>YYYY-MM-DDThh:mm:ssTZD</mdssi:Format>
          <mdssi:Value>2017-05-15T09:17:55Z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16</Pages>
  <Words>6863</Words>
  <Characters>39120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2017-04-13T10:06:00Z</cp:lastPrinted>
  <dcterms:created xsi:type="dcterms:W3CDTF">2017-05-16T05:13:00Z</dcterms:created>
  <dcterms:modified xsi:type="dcterms:W3CDTF">2017-05-16T05:13:00Z</dcterms:modified>
</cp:coreProperties>
</file>