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D0" w:rsidRPr="001970D0" w:rsidRDefault="001970D0" w:rsidP="00197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0D0">
        <w:rPr>
          <w:rFonts w:ascii="Times New Roman" w:eastAsia="Times New Roman" w:hAnsi="Times New Roman" w:cs="Times New Roman"/>
          <w:b/>
          <w:sz w:val="28"/>
          <w:szCs w:val="28"/>
        </w:rPr>
        <w:t>О действии отдельных видов лицензий в 2022 году</w:t>
      </w:r>
    </w:p>
    <w:p w:rsidR="001970D0" w:rsidRDefault="001970D0" w:rsidP="0019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0D0" w:rsidRPr="001970D0" w:rsidRDefault="001970D0" w:rsidP="0019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970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97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Постановлением Правительства Российской Федерации от 12.03.2022 № 353 установлено, что ряд лицензий и других разрешений продлеваются на 12 месяцев.</w:t>
      </w:r>
    </w:p>
    <w:p w:rsidR="001970D0" w:rsidRPr="001970D0" w:rsidRDefault="001970D0" w:rsidP="0019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197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Речь идет о тех лицензиях и разрешениях, срок действия которых истек с 14 марта или еще истечет до 31 декабря 2022 года. В их числе:</w:t>
      </w:r>
    </w:p>
    <w:p w:rsidR="001970D0" w:rsidRPr="001970D0" w:rsidRDefault="001970D0" w:rsidP="0019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лицензии на производство и оборот этилового спирта, алкогольной и спиртосодержащей продукции (в том числе, лицензии на розничную продажу в торговых объектах или в заведениях общественного питания);</w:t>
      </w:r>
    </w:p>
    <w:p w:rsidR="001970D0" w:rsidRPr="001970D0" w:rsidRDefault="001970D0" w:rsidP="0019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лицензии на телевизионное вещание, радиовещание;</w:t>
      </w:r>
    </w:p>
    <w:p w:rsidR="001970D0" w:rsidRPr="001970D0" w:rsidRDefault="001970D0" w:rsidP="0019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разрешения на выброс загрязняющих веществ в атмосферный воздух (если получатели этих документов - юридические или физические лица, которые работают на вредных объектах I категории);</w:t>
      </w:r>
    </w:p>
    <w:p w:rsidR="001970D0" w:rsidRPr="001970D0" w:rsidRDefault="001970D0" w:rsidP="0019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лицензии на водопользование;</w:t>
      </w:r>
    </w:p>
    <w:p w:rsidR="001970D0" w:rsidRPr="001970D0" w:rsidRDefault="001970D0" w:rsidP="0019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договоры пользования водными объектами;</w:t>
      </w:r>
    </w:p>
    <w:p w:rsidR="001970D0" w:rsidRPr="001970D0" w:rsidRDefault="001970D0" w:rsidP="0019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разрешения на перевозку пассажиров и багажа такси;</w:t>
      </w:r>
    </w:p>
    <w:p w:rsidR="001970D0" w:rsidRPr="001970D0" w:rsidRDefault="001970D0" w:rsidP="0019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сертификаты о происхождении товара СТ-1.</w:t>
      </w:r>
    </w:p>
    <w:p w:rsidR="001970D0" w:rsidRPr="001970D0" w:rsidRDefault="001970D0" w:rsidP="0019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197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 определенным видам разрешительной деятельности отраслевые регуляторы могут продлить разрешения даже в случае, если срок их действия истек до 14 марта 2022 года, а также принять различные послабления. Среди них:</w:t>
      </w:r>
    </w:p>
    <w:p w:rsidR="001970D0" w:rsidRPr="001970D0" w:rsidRDefault="001970D0" w:rsidP="0019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 сокращение срока выдачи, переоформления и продления разрешений;</w:t>
      </w:r>
    </w:p>
    <w:p w:rsidR="001970D0" w:rsidRPr="001970D0" w:rsidRDefault="001970D0" w:rsidP="0019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сокращение перечня документов и </w:t>
      </w:r>
      <w:proofErr w:type="gramStart"/>
      <w:r w:rsidRPr="00197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сведений</w:t>
      </w:r>
      <w:proofErr w:type="gramEnd"/>
      <w:r w:rsidRPr="00197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; которые нужны для этих процедур;</w:t>
      </w:r>
    </w:p>
    <w:p w:rsidR="001970D0" w:rsidRPr="001970D0" w:rsidRDefault="001970D0" w:rsidP="0019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  сокращение списка требований к соискателям и обладателям разрешений. </w:t>
      </w:r>
    </w:p>
    <w:p w:rsidR="001970D0" w:rsidRPr="001970D0" w:rsidRDefault="001970D0" w:rsidP="0019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197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Правительство Российской Федерации предусмотрело особенности разрешительных режимов для отдельных сфер деятельности (строительства, туризма, оказания услуг связи, охраны окружающей среды, транспорта, торговли и др.).</w:t>
      </w:r>
    </w:p>
    <w:p w:rsidR="001970D0" w:rsidRDefault="001970D0" w:rsidP="00197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197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Кроме того, не будет взиматься государственная пошлина за выдачу и продление лицензий, внесение изменений в реестр лицензий по заявлениям, поданным с 14 марта по 31 декабря 2021 года.</w:t>
      </w:r>
    </w:p>
    <w:p w:rsidR="001970D0" w:rsidRDefault="001970D0" w:rsidP="00197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970D0" w:rsidRPr="001970D0" w:rsidRDefault="001970D0" w:rsidP="00197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Прокуратура Юрьев-Польского  района</w:t>
      </w:r>
    </w:p>
    <w:p w:rsidR="00653C71" w:rsidRDefault="00653C71"/>
    <w:sectPr w:rsidR="0065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70D0"/>
    <w:rsid w:val="001970D0"/>
    <w:rsid w:val="0065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970D0"/>
  </w:style>
  <w:style w:type="character" w:customStyle="1" w:styleId="feeds-pagenavigationtooltip">
    <w:name w:val="feeds-page__navigation_tooltip"/>
    <w:basedOn w:val="a0"/>
    <w:rsid w:val="001970D0"/>
  </w:style>
  <w:style w:type="paragraph" w:styleId="a3">
    <w:name w:val="Normal (Web)"/>
    <w:basedOn w:val="a"/>
    <w:uiPriority w:val="99"/>
    <w:semiHidden/>
    <w:unhideWhenUsed/>
    <w:rsid w:val="0019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2022-06-09T11:41:00Z</dcterms:created>
  <dcterms:modified xsi:type="dcterms:W3CDTF">2022-06-09T11:42:00Z</dcterms:modified>
</cp:coreProperties>
</file>