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№ </w:t>
      </w:r>
      <w:r w:rsidR="00924AF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461CB">
        <w:rPr>
          <w:rFonts w:ascii="Times New Roman" w:hAnsi="Times New Roman" w:cs="Times New Roman"/>
          <w:sz w:val="24"/>
          <w:szCs w:val="24"/>
        </w:rPr>
        <w:t>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</w:t>
      </w:r>
    </w:p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Красносельское  Юрьев-Польского района </w:t>
      </w:r>
    </w:p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A9A">
        <w:rPr>
          <w:rFonts w:ascii="Times New Roman" w:hAnsi="Times New Roman" w:cs="Times New Roman"/>
          <w:sz w:val="24"/>
          <w:szCs w:val="24"/>
        </w:rPr>
        <w:t>12.09.2016г. №420</w:t>
      </w:r>
    </w:p>
    <w:p w:rsidR="00DF22C2" w:rsidRDefault="00DF22C2" w:rsidP="00DF2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53398" w:rsidRPr="00753398" w:rsidRDefault="00753398" w:rsidP="007533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РЕГИСТРОВ БЮДЖЕТНОГО УЧЕТА</w:t>
      </w:r>
    </w:p>
    <w:p w:rsidR="00753398" w:rsidRDefault="00753398" w:rsidP="00DF2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3"/>
        <w:gridCol w:w="1625"/>
        <w:gridCol w:w="7242"/>
      </w:tblGrid>
      <w:tr w:rsidR="00B31CF4" w:rsidRPr="00A37A79" w:rsidTr="00DB2A33">
        <w:trPr>
          <w:trHeight w:val="262"/>
        </w:trPr>
        <w:tc>
          <w:tcPr>
            <w:tcW w:w="883" w:type="dxa"/>
            <w:tcBorders>
              <w:top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№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Код формы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                    </w:t>
            </w:r>
            <w:r w:rsidRPr="00A37A79">
              <w:rPr>
                <w:snapToGrid w:val="0"/>
                <w:color w:val="000000"/>
                <w:sz w:val="28"/>
              </w:rPr>
              <w:t xml:space="preserve"> Наименование регистра</w:t>
            </w:r>
          </w:p>
        </w:tc>
      </w:tr>
      <w:tr w:rsidR="00B31CF4" w:rsidRPr="00A37A79" w:rsidTr="00DB2A33">
        <w:trPr>
          <w:trHeight w:val="262"/>
        </w:trPr>
        <w:tc>
          <w:tcPr>
            <w:tcW w:w="883" w:type="dxa"/>
            <w:tcBorders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proofErr w:type="gramStart"/>
            <w:r w:rsidRPr="00A37A79">
              <w:rPr>
                <w:snapToGrid w:val="0"/>
                <w:color w:val="000000"/>
                <w:sz w:val="28"/>
              </w:rPr>
              <w:t>п</w:t>
            </w:r>
            <w:proofErr w:type="gramEnd"/>
            <w:r w:rsidRPr="00A37A79">
              <w:rPr>
                <w:snapToGrid w:val="0"/>
                <w:color w:val="000000"/>
                <w:sz w:val="28"/>
              </w:rPr>
              <w:t>/п</w:t>
            </w: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31CF4" w:rsidRPr="00597793" w:rsidTr="00DB2A33">
        <w:trPr>
          <w:trHeight w:val="19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597793" w:rsidRDefault="00B31CF4" w:rsidP="00DB2A33">
            <w:pPr>
              <w:jc w:val="center"/>
              <w:rPr>
                <w:snapToGrid w:val="0"/>
                <w:color w:val="000000"/>
              </w:rPr>
            </w:pPr>
            <w:r w:rsidRPr="00597793">
              <w:rPr>
                <w:snapToGrid w:val="0"/>
                <w:color w:val="000000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597793" w:rsidRDefault="00B31CF4" w:rsidP="00DB2A33">
            <w:pPr>
              <w:jc w:val="center"/>
              <w:rPr>
                <w:snapToGrid w:val="0"/>
                <w:color w:val="000000"/>
              </w:rPr>
            </w:pPr>
            <w:r w:rsidRPr="00597793">
              <w:rPr>
                <w:snapToGrid w:val="0"/>
                <w:color w:val="000000"/>
              </w:rPr>
              <w:t>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597793" w:rsidRDefault="00B31CF4" w:rsidP="00DB2A33">
            <w:pPr>
              <w:jc w:val="center"/>
              <w:rPr>
                <w:snapToGrid w:val="0"/>
                <w:color w:val="000000"/>
              </w:rPr>
            </w:pPr>
            <w:r w:rsidRPr="00597793">
              <w:rPr>
                <w:snapToGrid w:val="0"/>
                <w:color w:val="000000"/>
              </w:rPr>
              <w:t>3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0504031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Инвентарная карточка учета </w:t>
            </w:r>
            <w:r>
              <w:rPr>
                <w:snapToGrid w:val="0"/>
                <w:color w:val="000000"/>
                <w:sz w:val="28"/>
              </w:rPr>
              <w:t>нефинансовых активов</w:t>
            </w:r>
            <w:r w:rsidRPr="00A37A79"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0504032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Инвентарная карточка группового учета </w:t>
            </w:r>
            <w:r>
              <w:rPr>
                <w:snapToGrid w:val="0"/>
                <w:color w:val="000000"/>
                <w:sz w:val="28"/>
              </w:rPr>
              <w:t>нефинансовых активов</w:t>
            </w:r>
            <w:r w:rsidRPr="00A37A79"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0504033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Опись инвентарных карточек по учету </w:t>
            </w:r>
            <w:r>
              <w:rPr>
                <w:snapToGrid w:val="0"/>
                <w:color w:val="000000"/>
                <w:sz w:val="28"/>
              </w:rPr>
              <w:t>нефинансовых активов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0504034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Инвентарный список нефинансовых активов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0504035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Оборотная ведомость по нефинансовым активам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0504036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Оборотная ведомость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0504041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proofErr w:type="gramStart"/>
            <w:r w:rsidRPr="00A37A79">
              <w:rPr>
                <w:snapToGrid w:val="0"/>
                <w:color w:val="000000"/>
                <w:sz w:val="28"/>
              </w:rPr>
              <w:t>Карточка  количественно</w:t>
            </w:r>
            <w:proofErr w:type="gramEnd"/>
            <w:r w:rsidRPr="00A37A79">
              <w:rPr>
                <w:snapToGrid w:val="0"/>
                <w:color w:val="000000"/>
                <w:sz w:val="28"/>
              </w:rPr>
              <w:t>-суммового учета материальных ценностей</w:t>
            </w:r>
          </w:p>
        </w:tc>
      </w:tr>
      <w:tr w:rsidR="00B31CF4" w:rsidRPr="00A37A79" w:rsidTr="00DB2A33">
        <w:trPr>
          <w:trHeight w:val="244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0504042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Книга учета материальных ценностей     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0504043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Карточка учета материальных ценностей     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0504045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Книга учета бланков строгой отчетности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0504047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Реестр депонированных сумм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Карточка учета средств и расчетов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Реестр карточек</w:t>
            </w:r>
          </w:p>
        </w:tc>
      </w:tr>
      <w:tr w:rsidR="00B31CF4" w:rsidRPr="00A37A79" w:rsidTr="00DB2A33">
        <w:trPr>
          <w:trHeight w:val="224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0504053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Реестр сдачи документов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0504054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proofErr w:type="spellStart"/>
            <w:r>
              <w:rPr>
                <w:snapToGrid w:val="0"/>
                <w:color w:val="000000"/>
                <w:sz w:val="28"/>
              </w:rPr>
              <w:t>Многографная</w:t>
            </w:r>
            <w:proofErr w:type="spellEnd"/>
            <w:r>
              <w:rPr>
                <w:snapToGrid w:val="0"/>
                <w:color w:val="000000"/>
                <w:sz w:val="28"/>
              </w:rPr>
              <w:t xml:space="preserve"> карточка</w:t>
            </w:r>
          </w:p>
        </w:tc>
      </w:tr>
      <w:tr w:rsidR="00B31CF4" w:rsidRPr="00A37A79" w:rsidTr="00DB2A33">
        <w:trPr>
          <w:trHeight w:val="127"/>
        </w:trPr>
        <w:tc>
          <w:tcPr>
            <w:tcW w:w="88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0504055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Книга учета материальных ценностей, оплаченных в централизованном порядке</w:t>
            </w:r>
          </w:p>
        </w:tc>
      </w:tr>
      <w:tr w:rsidR="00B31CF4" w:rsidRPr="00A37A79" w:rsidTr="00DB2A33">
        <w:trPr>
          <w:trHeight w:val="48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0504056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Реестр учета ценных бумаг</w:t>
            </w:r>
          </w:p>
        </w:tc>
      </w:tr>
      <w:tr w:rsidR="00B31CF4" w:rsidRPr="00A37A79" w:rsidTr="00DB2A33">
        <w:trPr>
          <w:trHeight w:val="23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0504057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Карточка учета </w:t>
            </w:r>
            <w:proofErr w:type="gramStart"/>
            <w:r w:rsidRPr="00A37A79">
              <w:rPr>
                <w:snapToGrid w:val="0"/>
                <w:color w:val="000000"/>
                <w:sz w:val="28"/>
              </w:rPr>
              <w:t>выданных  кредитов</w:t>
            </w:r>
            <w:proofErr w:type="gramEnd"/>
            <w:r>
              <w:rPr>
                <w:snapToGrid w:val="0"/>
                <w:color w:val="000000"/>
                <w:sz w:val="28"/>
              </w:rPr>
              <w:t>, займов (ссуд)</w:t>
            </w:r>
            <w:r w:rsidRPr="00A37A79"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B31CF4" w:rsidRPr="00A37A79" w:rsidTr="00DB2A33">
        <w:trPr>
          <w:trHeight w:val="92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0504058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Карточка учета государственного долга Российской Федерации по полученным кредитам и предоставленным гарантиям</w:t>
            </w:r>
          </w:p>
        </w:tc>
      </w:tr>
      <w:tr w:rsidR="00B31CF4" w:rsidRPr="00A37A79" w:rsidTr="00DB2A33">
        <w:trPr>
          <w:trHeight w:val="393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2</w:t>
            </w:r>
            <w:r>
              <w:rPr>
                <w:snapToGrid w:val="0"/>
                <w:color w:val="000000"/>
                <w:sz w:val="28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0504059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Карточка учета государственного долга Российской Федерации в ценных бумагах</w:t>
            </w:r>
          </w:p>
        </w:tc>
      </w:tr>
      <w:tr w:rsidR="00B31CF4" w:rsidRPr="00A37A79" w:rsidTr="00DB2A33">
        <w:trPr>
          <w:trHeight w:val="24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2</w:t>
            </w: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0504061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Ведомость учета внутренних расчетов между органами, осуществляющими кассовое обслуживание исполнения бюджета</w:t>
            </w:r>
          </w:p>
        </w:tc>
      </w:tr>
      <w:tr w:rsidR="00B31CF4" w:rsidRPr="00A37A79" w:rsidTr="00DB2A33">
        <w:trPr>
          <w:trHeight w:val="466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2</w:t>
            </w: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0504062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Карточка учета лимитов бюджетных обязательств</w:t>
            </w:r>
            <w:r>
              <w:rPr>
                <w:snapToGrid w:val="0"/>
                <w:color w:val="000000"/>
                <w:sz w:val="28"/>
              </w:rPr>
              <w:t xml:space="preserve"> (бюджетных ассигнований)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lastRenderedPageBreak/>
              <w:t>2</w:t>
            </w: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0504063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Карточка учета расчетных документов, ожидающих исполнения</w:t>
            </w:r>
          </w:p>
        </w:tc>
      </w:tr>
      <w:tr w:rsidR="00B31CF4" w:rsidRPr="00A37A79" w:rsidTr="00DB2A33">
        <w:trPr>
          <w:trHeight w:val="236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0504064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 регистрации обязательств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Журналы операций</w:t>
            </w:r>
          </w:p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</w:p>
        </w:tc>
      </w:tr>
      <w:tr w:rsidR="00B31CF4" w:rsidRPr="00A37A79" w:rsidTr="00DB2A33">
        <w:trPr>
          <w:trHeight w:val="222"/>
        </w:trPr>
        <w:tc>
          <w:tcPr>
            <w:tcW w:w="88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 операций по счету "Касса"</w:t>
            </w:r>
          </w:p>
        </w:tc>
      </w:tr>
      <w:tr w:rsidR="00B31CF4" w:rsidRPr="00A37A79" w:rsidTr="00DB2A33">
        <w:trPr>
          <w:trHeight w:val="391"/>
        </w:trPr>
        <w:tc>
          <w:tcPr>
            <w:tcW w:w="88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Журнал операций </w:t>
            </w:r>
            <w:r>
              <w:rPr>
                <w:snapToGrid w:val="0"/>
                <w:color w:val="000000"/>
                <w:sz w:val="28"/>
              </w:rPr>
              <w:t>с безналичными денежными средствами</w:t>
            </w:r>
          </w:p>
        </w:tc>
      </w:tr>
      <w:tr w:rsidR="00B31CF4" w:rsidRPr="00A37A79" w:rsidTr="00DB2A33">
        <w:trPr>
          <w:trHeight w:val="406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Журнал </w:t>
            </w:r>
            <w:proofErr w:type="gramStart"/>
            <w:r w:rsidRPr="00A37A79">
              <w:rPr>
                <w:snapToGrid w:val="0"/>
                <w:color w:val="000000"/>
                <w:sz w:val="28"/>
              </w:rPr>
              <w:t>операций  расчетов</w:t>
            </w:r>
            <w:proofErr w:type="gramEnd"/>
            <w:r w:rsidRPr="00A37A79">
              <w:rPr>
                <w:snapToGrid w:val="0"/>
                <w:color w:val="000000"/>
                <w:sz w:val="28"/>
              </w:rPr>
              <w:t xml:space="preserve"> с подотчетными лицами</w:t>
            </w:r>
          </w:p>
        </w:tc>
      </w:tr>
      <w:tr w:rsidR="00B31CF4" w:rsidRPr="00A37A79" w:rsidTr="00DB2A33">
        <w:trPr>
          <w:trHeight w:val="29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 операций расчетов с поставщиками и подрядчиками</w:t>
            </w:r>
          </w:p>
        </w:tc>
      </w:tr>
      <w:tr w:rsidR="00B31CF4" w:rsidRPr="00A37A79" w:rsidTr="00DB2A33">
        <w:trPr>
          <w:trHeight w:val="262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Журнал операций расчетов по </w:t>
            </w:r>
            <w:r>
              <w:rPr>
                <w:snapToGrid w:val="0"/>
                <w:color w:val="000000"/>
                <w:sz w:val="28"/>
              </w:rPr>
              <w:t>о</w:t>
            </w:r>
            <w:r w:rsidRPr="00A37A79">
              <w:rPr>
                <w:snapToGrid w:val="0"/>
                <w:color w:val="000000"/>
                <w:sz w:val="28"/>
              </w:rPr>
              <w:t>плате</w:t>
            </w:r>
            <w:r>
              <w:rPr>
                <w:snapToGrid w:val="0"/>
                <w:color w:val="000000"/>
                <w:sz w:val="28"/>
              </w:rPr>
              <w:t xml:space="preserve"> труда</w:t>
            </w:r>
            <w:r w:rsidRPr="00A37A79">
              <w:rPr>
                <w:snapToGrid w:val="0"/>
                <w:color w:val="000000"/>
                <w:sz w:val="28"/>
              </w:rPr>
              <w:t>, денежному довольствию и стипендиям</w:t>
            </w:r>
          </w:p>
        </w:tc>
      </w:tr>
      <w:tr w:rsidR="00B31CF4" w:rsidRPr="00A37A79" w:rsidTr="00DB2A33">
        <w:trPr>
          <w:trHeight w:val="34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 операций по выбытию и перемещению нефинансовых активов</w:t>
            </w:r>
          </w:p>
        </w:tc>
      </w:tr>
      <w:tr w:rsidR="00B31CF4" w:rsidRPr="00A37A79" w:rsidTr="00DB2A33">
        <w:trPr>
          <w:trHeight w:val="319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 операций расчетов с дебиторами по доходам</w:t>
            </w:r>
          </w:p>
        </w:tc>
      </w:tr>
      <w:tr w:rsidR="00B31CF4" w:rsidRPr="00A37A79" w:rsidTr="00DB2A33">
        <w:trPr>
          <w:trHeight w:val="319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Журнал по прочим операциям</w:t>
            </w:r>
          </w:p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</w:p>
        </w:tc>
      </w:tr>
      <w:tr w:rsidR="00B31CF4" w:rsidRPr="00A37A79" w:rsidTr="00DB2A33">
        <w:trPr>
          <w:trHeight w:val="305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0504072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Главная книга</w:t>
            </w:r>
          </w:p>
        </w:tc>
      </w:tr>
      <w:tr w:rsidR="00B31CF4" w:rsidRPr="00A37A79" w:rsidTr="00DB2A33">
        <w:trPr>
          <w:trHeight w:val="334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Инвентаризационная опись ценных бумаг</w:t>
            </w:r>
          </w:p>
        </w:tc>
      </w:tr>
      <w:tr w:rsidR="00B31CF4" w:rsidRPr="00A37A79" w:rsidTr="00DB2A33">
        <w:trPr>
          <w:trHeight w:val="348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Инвентаризационная опись остатков на счетах учета денежных средств</w:t>
            </w:r>
          </w:p>
        </w:tc>
      </w:tr>
      <w:tr w:rsidR="00B31CF4" w:rsidRPr="00A37A79" w:rsidTr="00DB2A33">
        <w:trPr>
          <w:trHeight w:val="24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0504083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Инвентаризационная опись задолженности по </w:t>
            </w:r>
            <w:r>
              <w:rPr>
                <w:snapToGrid w:val="0"/>
                <w:color w:val="000000"/>
                <w:sz w:val="28"/>
              </w:rPr>
              <w:t>кредитам, займам (ссудам)</w:t>
            </w:r>
          </w:p>
        </w:tc>
      </w:tr>
      <w:tr w:rsidR="00B31CF4" w:rsidRPr="00A37A79" w:rsidTr="00DB2A33">
        <w:trPr>
          <w:trHeight w:val="24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0504084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Инвентаризационная опись состояния </w:t>
            </w:r>
            <w:proofErr w:type="gramStart"/>
            <w:r w:rsidRPr="00A37A79">
              <w:rPr>
                <w:snapToGrid w:val="0"/>
                <w:color w:val="000000"/>
                <w:sz w:val="28"/>
              </w:rPr>
              <w:t>государственного  долга</w:t>
            </w:r>
            <w:proofErr w:type="gramEnd"/>
            <w:r w:rsidRPr="00A37A79">
              <w:rPr>
                <w:snapToGrid w:val="0"/>
                <w:color w:val="000000"/>
                <w:sz w:val="28"/>
              </w:rPr>
              <w:t xml:space="preserve"> Российской Федерации в ценных бумагах</w:t>
            </w:r>
          </w:p>
        </w:tc>
      </w:tr>
      <w:tr w:rsidR="00B31CF4" w:rsidRPr="00A37A79" w:rsidTr="00DB2A33">
        <w:trPr>
          <w:trHeight w:val="523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0504085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Инвентаризационная опись состояния </w:t>
            </w:r>
            <w:proofErr w:type="gramStart"/>
            <w:r w:rsidRPr="00A37A79">
              <w:rPr>
                <w:snapToGrid w:val="0"/>
                <w:color w:val="000000"/>
                <w:sz w:val="28"/>
              </w:rPr>
              <w:t>государственного  долга</w:t>
            </w:r>
            <w:proofErr w:type="gramEnd"/>
            <w:r w:rsidRPr="00A37A79">
              <w:rPr>
                <w:snapToGrid w:val="0"/>
                <w:color w:val="000000"/>
                <w:sz w:val="28"/>
              </w:rPr>
              <w:t xml:space="preserve"> Российской Федерации по полученным кредитам и предоставленным гарантиям </w:t>
            </w:r>
          </w:p>
        </w:tc>
      </w:tr>
      <w:tr w:rsidR="00B31CF4" w:rsidRPr="00A37A79" w:rsidTr="00DB2A33">
        <w:trPr>
          <w:trHeight w:val="17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0504086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Инвентаризационная оп</w:t>
            </w:r>
            <w:r>
              <w:rPr>
                <w:snapToGrid w:val="0"/>
                <w:color w:val="000000"/>
                <w:sz w:val="28"/>
              </w:rPr>
              <w:t>ись (сличительная ведомость) бланков строгой отчетности и денежных документов</w:t>
            </w:r>
          </w:p>
        </w:tc>
      </w:tr>
      <w:tr w:rsidR="00B31CF4" w:rsidRPr="00A37A79" w:rsidTr="00DB2A33">
        <w:trPr>
          <w:trHeight w:val="177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0504087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B31CF4" w:rsidRPr="00A37A79" w:rsidTr="00DB2A33">
        <w:trPr>
          <w:trHeight w:val="48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0504088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Инвентаризационная опись наличных денежных средств</w:t>
            </w:r>
          </w:p>
        </w:tc>
      </w:tr>
      <w:tr w:rsidR="00B31CF4" w:rsidRPr="00A37A79" w:rsidTr="00DB2A33">
        <w:trPr>
          <w:trHeight w:val="228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0504089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Инвентаризационная опись расчетов с покупателями, </w:t>
            </w:r>
            <w:proofErr w:type="gramStart"/>
            <w:r w:rsidRPr="00A37A79">
              <w:rPr>
                <w:snapToGrid w:val="0"/>
                <w:color w:val="000000"/>
                <w:sz w:val="28"/>
              </w:rPr>
              <w:t>поставщиками  и</w:t>
            </w:r>
            <w:proofErr w:type="gramEnd"/>
            <w:r w:rsidRPr="00A37A79">
              <w:rPr>
                <w:snapToGrid w:val="0"/>
                <w:color w:val="000000"/>
                <w:sz w:val="28"/>
              </w:rPr>
              <w:t xml:space="preserve"> прочими дебиторами и кредиторами</w:t>
            </w:r>
          </w:p>
        </w:tc>
      </w:tr>
      <w:tr w:rsidR="00B31CF4" w:rsidRPr="00A37A79" w:rsidTr="00DB2A33">
        <w:trPr>
          <w:trHeight w:val="480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0504091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086AF2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 xml:space="preserve">Инвентаризационная опись расчетов по </w:t>
            </w:r>
            <w:r w:rsidRPr="00086AF2">
              <w:rPr>
                <w:snapToGrid w:val="0"/>
                <w:color w:val="000000"/>
                <w:sz w:val="28"/>
              </w:rPr>
              <w:t>поступлениям</w:t>
            </w:r>
          </w:p>
        </w:tc>
      </w:tr>
      <w:tr w:rsidR="00B31CF4" w:rsidRPr="00A37A79" w:rsidTr="00DB2A33">
        <w:trPr>
          <w:trHeight w:val="139"/>
        </w:trPr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F4" w:rsidRPr="00A37A79" w:rsidRDefault="00B31CF4" w:rsidP="00DB2A33">
            <w:pPr>
              <w:jc w:val="center"/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0504092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color w:val="000000"/>
                <w:sz w:val="28"/>
              </w:rPr>
            </w:pPr>
            <w:r w:rsidRPr="00A37A79">
              <w:rPr>
                <w:snapToGrid w:val="0"/>
                <w:color w:val="000000"/>
                <w:sz w:val="28"/>
              </w:rPr>
              <w:t>Ведомость расхождений по результатам инвентаризации</w:t>
            </w:r>
          </w:p>
        </w:tc>
      </w:tr>
      <w:tr w:rsidR="00B31CF4" w:rsidRPr="00A37A79" w:rsidTr="00DB2A33">
        <w:trPr>
          <w:trHeight w:val="262"/>
        </w:trPr>
        <w:tc>
          <w:tcPr>
            <w:tcW w:w="883" w:type="dxa"/>
            <w:tcBorders>
              <w:top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242" w:type="dxa"/>
            <w:tcBorders>
              <w:top w:val="single" w:sz="6" w:space="0" w:color="auto"/>
            </w:tcBorders>
          </w:tcPr>
          <w:p w:rsidR="00B31CF4" w:rsidRPr="00A37A79" w:rsidRDefault="00B31CF4" w:rsidP="00DB2A33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DF22C2" w:rsidRDefault="00DF22C2" w:rsidP="00DF2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DF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2"/>
    <w:rsid w:val="00631A9A"/>
    <w:rsid w:val="00753398"/>
    <w:rsid w:val="008461CB"/>
    <w:rsid w:val="00903C57"/>
    <w:rsid w:val="00924AF2"/>
    <w:rsid w:val="00B31CF4"/>
    <w:rsid w:val="00DF22C2"/>
    <w:rsid w:val="00ED59D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D283-407F-4995-A251-88731D4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">
    <w:name w:val="Oaeno"/>
    <w:basedOn w:val="a"/>
    <w:rsid w:val="00DF22C2"/>
    <w:pPr>
      <w:widowControl w:val="0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3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2016-09-13T04:25:00Z</cp:lastPrinted>
  <dcterms:created xsi:type="dcterms:W3CDTF">2016-09-09T10:40:00Z</dcterms:created>
  <dcterms:modified xsi:type="dcterms:W3CDTF">2016-09-13T04:25:00Z</dcterms:modified>
</cp:coreProperties>
</file>